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321F" w:rsidRDefault="00281610">
      <w:bookmarkStart w:id="0" w:name="_GoBack"/>
      <w:bookmarkEnd w:id="0"/>
    </w:p>
    <w:p w:rsidR="00A275C9" w:rsidRDefault="00A275C9"/>
    <w:p w:rsidR="00A275C9" w:rsidRPr="007B3275" w:rsidRDefault="00A275C9" w:rsidP="00A275C9">
      <w:pPr>
        <w:tabs>
          <w:tab w:val="left" w:pos="5488"/>
        </w:tabs>
        <w:rPr>
          <w:sz w:val="24"/>
          <w:lang w:val="en-GB"/>
        </w:rPr>
      </w:pPr>
      <w:proofErr w:type="spellStart"/>
      <w:r w:rsidRPr="007B3275">
        <w:rPr>
          <w:sz w:val="24"/>
          <w:lang w:val="en-GB"/>
        </w:rPr>
        <w:t>Felizitas</w:t>
      </w:r>
      <w:proofErr w:type="spellEnd"/>
      <w:r w:rsidRPr="007B3275">
        <w:rPr>
          <w:sz w:val="24"/>
          <w:lang w:val="en-GB"/>
        </w:rPr>
        <w:t xml:space="preserve"> Sagebiel</w:t>
      </w:r>
    </w:p>
    <w:p w:rsidR="00A275C9" w:rsidRPr="007B3275" w:rsidRDefault="00A275C9" w:rsidP="00A275C9">
      <w:pPr>
        <w:rPr>
          <w:sz w:val="24"/>
          <w:lang w:val="en-GB"/>
        </w:rPr>
      </w:pPr>
      <w:r w:rsidRPr="007B3275">
        <w:rPr>
          <w:sz w:val="24"/>
          <w:lang w:val="en-GB"/>
        </w:rPr>
        <w:t>sagebiel@uni-wuppertal.de</w:t>
      </w:r>
    </w:p>
    <w:p w:rsidR="00A275C9" w:rsidRPr="007B3275" w:rsidRDefault="007B3275">
      <w:pPr>
        <w:rPr>
          <w:b/>
          <w:lang w:val="en-GB"/>
        </w:rPr>
      </w:pPr>
      <w:r w:rsidRPr="007B3275">
        <w:rPr>
          <w:b/>
          <w:lang w:val="en-GB"/>
        </w:rPr>
        <w:t>Gender</w:t>
      </w:r>
      <w:r w:rsidR="00A275C9" w:rsidRPr="007B3275">
        <w:rPr>
          <w:b/>
          <w:lang w:val="en-GB"/>
        </w:rPr>
        <w:t xml:space="preserve">, Leadership and </w:t>
      </w:r>
      <w:r w:rsidR="00DA4CEC" w:rsidRPr="007B3275">
        <w:rPr>
          <w:b/>
          <w:lang w:val="en-GB"/>
        </w:rPr>
        <w:t xml:space="preserve">networks </w:t>
      </w:r>
      <w:r w:rsidR="00A275C9" w:rsidRPr="007B3275">
        <w:rPr>
          <w:b/>
          <w:lang w:val="en-GB"/>
        </w:rPr>
        <w:t>in SET</w:t>
      </w:r>
    </w:p>
    <w:p w:rsidR="00B076E7" w:rsidRPr="00AB216F" w:rsidRDefault="00B076E7" w:rsidP="00B076E7">
      <w:pPr>
        <w:rPr>
          <w:lang w:val="en-GB"/>
        </w:rPr>
      </w:pPr>
      <w:r w:rsidRPr="00AB216F">
        <w:rPr>
          <w:lang w:val="en-GB"/>
        </w:rPr>
        <w:t>1.</w:t>
      </w:r>
      <w:r w:rsidR="007B3275" w:rsidRPr="00AB216F">
        <w:rPr>
          <w:lang w:val="en-GB"/>
        </w:rPr>
        <w:t xml:space="preserve"> </w:t>
      </w:r>
      <w:r w:rsidRPr="00AB216F">
        <w:rPr>
          <w:lang w:val="en-GB"/>
        </w:rPr>
        <w:t xml:space="preserve">Purpose </w:t>
      </w:r>
    </w:p>
    <w:p w:rsidR="00B076E7" w:rsidRPr="00AB216F" w:rsidRDefault="000D0305" w:rsidP="00B076E7">
      <w:pPr>
        <w:rPr>
          <w:lang w:val="en-GB"/>
        </w:rPr>
      </w:pPr>
      <w:r w:rsidRPr="00AB216F">
        <w:rPr>
          <w:lang w:val="en-GB"/>
        </w:rPr>
        <w:t xml:space="preserve">Purpose of the paper is to </w:t>
      </w:r>
      <w:r w:rsidR="007B3275" w:rsidRPr="00AB216F">
        <w:rPr>
          <w:lang w:val="en-GB"/>
        </w:rPr>
        <w:t>analyse how gender</w:t>
      </w:r>
      <w:r w:rsidRPr="00AB216F">
        <w:rPr>
          <w:lang w:val="en-GB"/>
        </w:rPr>
        <w:t xml:space="preserve"> </w:t>
      </w:r>
      <w:r w:rsidR="007B3275" w:rsidRPr="00AB216F">
        <w:rPr>
          <w:lang w:val="en-GB"/>
        </w:rPr>
        <w:t xml:space="preserve">is connected with leadership styles and strategies as well as </w:t>
      </w:r>
      <w:r w:rsidR="00F04A59">
        <w:rPr>
          <w:lang w:val="en-GB"/>
        </w:rPr>
        <w:t xml:space="preserve">with successful </w:t>
      </w:r>
      <w:r w:rsidR="007B3275" w:rsidRPr="00AB216F">
        <w:rPr>
          <w:lang w:val="en-GB"/>
        </w:rPr>
        <w:t>network</w:t>
      </w:r>
      <w:r w:rsidR="00F04A59">
        <w:rPr>
          <w:lang w:val="en-GB"/>
        </w:rPr>
        <w:t>ing</w:t>
      </w:r>
      <w:r w:rsidR="007B3275" w:rsidRPr="00AB216F">
        <w:rPr>
          <w:lang w:val="en-GB"/>
        </w:rPr>
        <w:t>. Basis is an empirical project about women on top in SET.</w:t>
      </w:r>
    </w:p>
    <w:p w:rsidR="007B3275" w:rsidRPr="00AB216F" w:rsidRDefault="00F04A59" w:rsidP="00B076E7">
      <w:pPr>
        <w:rPr>
          <w:lang w:val="en-GB"/>
        </w:rPr>
      </w:pPr>
      <w:r>
        <w:rPr>
          <w:rFonts w:cs="Arial"/>
          <w:lang w:val="en-GB"/>
        </w:rPr>
        <w:t>T</w:t>
      </w:r>
      <w:r w:rsidR="007B3275" w:rsidRPr="00AB216F">
        <w:rPr>
          <w:rFonts w:cs="Arial"/>
          <w:lang w:val="en-GB"/>
        </w:rPr>
        <w:t xml:space="preserve">he University of Wuppertal and the Wuppertal Institute for Climate, Environment and Energy </w:t>
      </w:r>
      <w:r>
        <w:rPr>
          <w:rFonts w:cs="Arial"/>
          <w:lang w:val="en-GB"/>
        </w:rPr>
        <w:t>cooperated</w:t>
      </w:r>
      <w:r w:rsidR="00AB216F" w:rsidRPr="00AB216F">
        <w:rPr>
          <w:rFonts w:cs="Arial"/>
          <w:lang w:val="en-GB"/>
        </w:rPr>
        <w:t xml:space="preserve"> </w:t>
      </w:r>
      <w:r w:rsidR="007B3275" w:rsidRPr="00AB216F">
        <w:rPr>
          <w:rFonts w:cs="Arial"/>
          <w:lang w:val="en-GB"/>
        </w:rPr>
        <w:t xml:space="preserve">on </w:t>
      </w:r>
      <w:r w:rsidRPr="00AB216F">
        <w:rPr>
          <w:rFonts w:cs="Arial"/>
          <w:lang w:val="en-GB"/>
        </w:rPr>
        <w:t xml:space="preserve">focussing </w:t>
      </w:r>
      <w:r w:rsidR="007B3275" w:rsidRPr="00AB216F">
        <w:rPr>
          <w:rFonts w:cs="Arial"/>
          <w:lang w:val="en-GB"/>
        </w:rPr>
        <w:t>potentials of innovation, which women in leadership positions can realise and which barriers they experience</w:t>
      </w:r>
      <w:r w:rsidR="00AB216F" w:rsidRPr="00AB216F">
        <w:rPr>
          <w:rFonts w:cs="Arial"/>
          <w:lang w:val="en-GB"/>
        </w:rPr>
        <w:t>.</w:t>
      </w:r>
      <w:r w:rsidR="007B3275" w:rsidRPr="00AB216F">
        <w:rPr>
          <w:rFonts w:cs="Arial"/>
          <w:lang w:val="en-GB"/>
        </w:rPr>
        <w:t xml:space="preserve"> The project is part of the German research program: „women to the top“, funded by the German Ministry for Education and Research together with European Social Funds.</w:t>
      </w:r>
    </w:p>
    <w:p w:rsidR="00B076E7" w:rsidRPr="00AB216F" w:rsidRDefault="00B076E7" w:rsidP="00B076E7">
      <w:pPr>
        <w:rPr>
          <w:lang w:val="en-GB"/>
        </w:rPr>
      </w:pPr>
      <w:r w:rsidRPr="00AB216F">
        <w:rPr>
          <w:lang w:val="en-GB"/>
        </w:rPr>
        <w:t>2. Design/methodology/approach</w:t>
      </w:r>
    </w:p>
    <w:p w:rsidR="00AB216F" w:rsidRDefault="00AB216F" w:rsidP="00AB216F">
      <w:pPr>
        <w:jc w:val="both"/>
        <w:rPr>
          <w:rFonts w:cs="Arial"/>
          <w:lang w:val="en-GB"/>
        </w:rPr>
      </w:pPr>
      <w:r w:rsidRPr="00AB216F">
        <w:rPr>
          <w:rFonts w:cs="Arial"/>
          <w:lang w:val="en-GB"/>
        </w:rPr>
        <w:t xml:space="preserve">Based on several European projects on gender in engineering organisational cultures </w:t>
      </w:r>
      <w:r w:rsidR="00F04A59">
        <w:rPr>
          <w:rFonts w:cs="Arial"/>
          <w:lang w:val="en-GB"/>
        </w:rPr>
        <w:t>(Sagebiel 2005</w:t>
      </w:r>
      <w:r w:rsidRPr="00AB216F">
        <w:rPr>
          <w:rFonts w:cs="Arial"/>
          <w:lang w:val="en-GB"/>
        </w:rPr>
        <w:t xml:space="preserve">; 2007; 2010) and the fact that women at top make only a small percentage in </w:t>
      </w:r>
      <w:r w:rsidR="00F04A59">
        <w:rPr>
          <w:rFonts w:cs="Arial"/>
          <w:lang w:val="en-GB"/>
        </w:rPr>
        <w:t>SET</w:t>
      </w:r>
      <w:r w:rsidRPr="00AB216F">
        <w:rPr>
          <w:rFonts w:cs="Arial"/>
          <w:lang w:val="en-GB"/>
        </w:rPr>
        <w:t xml:space="preserve"> the project </w:t>
      </w:r>
      <w:r w:rsidR="00F04A59">
        <w:rPr>
          <w:rFonts w:cs="Arial"/>
          <w:lang w:val="en-GB"/>
        </w:rPr>
        <w:t>asks</w:t>
      </w:r>
      <w:r w:rsidRPr="00AB216F">
        <w:rPr>
          <w:rFonts w:cs="Arial"/>
          <w:lang w:val="en-GB"/>
        </w:rPr>
        <w:t xml:space="preserve"> if leading women in science, technology and environment</w:t>
      </w:r>
      <w:r w:rsidR="00F04A59">
        <w:rPr>
          <w:rFonts w:cs="Arial"/>
          <w:lang w:val="en-GB"/>
        </w:rPr>
        <w:t>al organisations</w:t>
      </w:r>
      <w:r w:rsidRPr="00AB216F">
        <w:rPr>
          <w:rFonts w:cs="Arial"/>
          <w:lang w:val="en-GB"/>
        </w:rPr>
        <w:t xml:space="preserve"> will have an impact on management and innovation. </w:t>
      </w:r>
    </w:p>
    <w:p w:rsidR="00AB216F" w:rsidRPr="00AB216F" w:rsidRDefault="00AB216F" w:rsidP="00AB216F">
      <w:pPr>
        <w:jc w:val="both"/>
        <w:rPr>
          <w:rFonts w:cs="Arial"/>
          <w:lang w:val="en-GB"/>
        </w:rPr>
      </w:pPr>
      <w:r>
        <w:rPr>
          <w:rFonts w:cs="Arial"/>
          <w:lang w:val="en-GB"/>
        </w:rPr>
        <w:t xml:space="preserve">To answer the question a qualitative design has been </w:t>
      </w:r>
      <w:r w:rsidR="002A475C">
        <w:rPr>
          <w:rFonts w:cs="Arial"/>
          <w:lang w:val="en-GB"/>
        </w:rPr>
        <w:t xml:space="preserve">chosen with interviews, focus discussion groups and website analysis. </w:t>
      </w:r>
      <w:r w:rsidRPr="00AB216F">
        <w:rPr>
          <w:rFonts w:cs="Arial"/>
          <w:lang w:val="en-GB"/>
        </w:rPr>
        <w:t xml:space="preserve">Four types of organisations were investigated, universities, governmental research institutes, companies and political organisations. </w:t>
      </w:r>
      <w:r w:rsidR="0002619A">
        <w:rPr>
          <w:rFonts w:cs="Arial"/>
          <w:lang w:val="en-GB"/>
        </w:rPr>
        <w:t>The following table gives an overview.</w:t>
      </w:r>
    </w:p>
    <w:p w:rsidR="00AB216F" w:rsidRPr="001A5994" w:rsidRDefault="00AB216F" w:rsidP="00AB216F">
      <w:pPr>
        <w:jc w:val="both"/>
        <w:rPr>
          <w:rFonts w:cs="Arial"/>
          <w:b/>
          <w:sz w:val="20"/>
          <w:szCs w:val="20"/>
          <w:lang w:val="en-GB"/>
        </w:rPr>
      </w:pPr>
      <w:r w:rsidRPr="001A5994">
        <w:rPr>
          <w:rFonts w:cs="Arial"/>
          <w:b/>
          <w:sz w:val="20"/>
          <w:szCs w:val="20"/>
          <w:lang w:val="en-GB"/>
        </w:rPr>
        <w:t>Table: Overview of methods in selected organisation</w:t>
      </w:r>
    </w:p>
    <w:tbl>
      <w:tblPr>
        <w:tblW w:w="6885" w:type="dxa"/>
        <w:tblCellSpacing w:w="0" w:type="dxa"/>
        <w:tblCellMar>
          <w:left w:w="0" w:type="dxa"/>
          <w:right w:w="0" w:type="dxa"/>
        </w:tblCellMar>
        <w:tblLook w:val="0000" w:firstRow="0" w:lastRow="0" w:firstColumn="0" w:lastColumn="0" w:noHBand="0" w:noVBand="0"/>
      </w:tblPr>
      <w:tblGrid>
        <w:gridCol w:w="1391"/>
        <w:gridCol w:w="4010"/>
        <w:gridCol w:w="398"/>
        <w:gridCol w:w="342"/>
        <w:gridCol w:w="343"/>
        <w:gridCol w:w="401"/>
      </w:tblGrid>
      <w:tr w:rsidR="00AB216F" w:rsidRPr="001A5994" w:rsidTr="00F63688">
        <w:trPr>
          <w:trHeight w:val="302"/>
          <w:tblCellSpacing w:w="0" w:type="dxa"/>
        </w:trPr>
        <w:tc>
          <w:tcPr>
            <w:tcW w:w="5445" w:type="dxa"/>
            <w:gridSpan w:val="2"/>
            <w:tcBorders>
              <w:top w:val="single" w:sz="4" w:space="0" w:color="000000"/>
              <w:left w:val="single" w:sz="4" w:space="0" w:color="000000"/>
              <w:bottom w:val="single" w:sz="4" w:space="0" w:color="000000"/>
            </w:tcBorders>
            <w:shd w:val="clear" w:color="auto" w:fill="DAEEF3"/>
          </w:tcPr>
          <w:p w:rsidR="00AB216F" w:rsidRPr="001A5994" w:rsidRDefault="00AB216F" w:rsidP="00F63688">
            <w:pPr>
              <w:jc w:val="both"/>
              <w:rPr>
                <w:rFonts w:cs="Arial"/>
                <w:sz w:val="20"/>
                <w:szCs w:val="20"/>
                <w:lang w:val="en-GB"/>
              </w:rPr>
            </w:pPr>
            <w:r w:rsidRPr="001A5994">
              <w:rPr>
                <w:rFonts w:cs="Arial"/>
                <w:b/>
                <w:bCs/>
                <w:sz w:val="20"/>
                <w:szCs w:val="20"/>
                <w:lang w:val="en-GB"/>
              </w:rPr>
              <w:t>Organisations</w:t>
            </w:r>
          </w:p>
        </w:tc>
        <w:tc>
          <w:tcPr>
            <w:tcW w:w="1455" w:type="dxa"/>
            <w:gridSpan w:val="4"/>
            <w:tcBorders>
              <w:top w:val="single" w:sz="4" w:space="0" w:color="000000"/>
              <w:left w:val="single" w:sz="4" w:space="0" w:color="000000"/>
              <w:bottom w:val="single" w:sz="4" w:space="0" w:color="000000"/>
            </w:tcBorders>
            <w:shd w:val="clear" w:color="auto" w:fill="FDE9D9"/>
          </w:tcPr>
          <w:p w:rsidR="00AB216F" w:rsidRPr="001A5994" w:rsidRDefault="00AB216F" w:rsidP="00F63688">
            <w:pPr>
              <w:jc w:val="both"/>
              <w:rPr>
                <w:rFonts w:cs="Arial"/>
                <w:sz w:val="20"/>
                <w:szCs w:val="20"/>
                <w:lang w:val="en-GB"/>
              </w:rPr>
            </w:pPr>
            <w:r w:rsidRPr="001A5994">
              <w:rPr>
                <w:rFonts w:cs="Arial"/>
                <w:b/>
                <w:bCs/>
                <w:sz w:val="20"/>
                <w:szCs w:val="20"/>
                <w:lang w:val="en-GB"/>
              </w:rPr>
              <w:t>Interviews</w:t>
            </w:r>
          </w:p>
        </w:tc>
      </w:tr>
      <w:tr w:rsidR="00AB216F" w:rsidRPr="001A5994" w:rsidTr="00F63688">
        <w:trPr>
          <w:trHeight w:val="330"/>
          <w:tblCellSpacing w:w="0" w:type="dxa"/>
        </w:trPr>
        <w:tc>
          <w:tcPr>
            <w:tcW w:w="5445" w:type="dxa"/>
            <w:gridSpan w:val="2"/>
            <w:tcBorders>
              <w:top w:val="single" w:sz="4" w:space="0" w:color="000000"/>
              <w:left w:val="single" w:sz="4" w:space="0" w:color="000000"/>
              <w:bottom w:val="single" w:sz="4" w:space="0" w:color="000000"/>
            </w:tcBorders>
          </w:tcPr>
          <w:p w:rsidR="00AB216F" w:rsidRPr="001A5994" w:rsidRDefault="00AB216F" w:rsidP="00F63688">
            <w:pPr>
              <w:jc w:val="both"/>
              <w:rPr>
                <w:rFonts w:cs="Arial"/>
                <w:sz w:val="20"/>
                <w:szCs w:val="20"/>
                <w:lang w:val="en-GB"/>
              </w:rPr>
            </w:pPr>
            <w:r w:rsidRPr="001A5994">
              <w:rPr>
                <w:rFonts w:cs="Arial"/>
                <w:sz w:val="20"/>
                <w:szCs w:val="20"/>
                <w:lang w:val="en-GB"/>
              </w:rPr>
              <w:t>Interviewed person</w:t>
            </w:r>
          </w:p>
        </w:tc>
        <w:tc>
          <w:tcPr>
            <w:tcW w:w="405" w:type="dxa"/>
            <w:tcBorders>
              <w:top w:val="single" w:sz="4" w:space="0" w:color="000000"/>
              <w:left w:val="single" w:sz="4" w:space="0" w:color="000000"/>
              <w:bottom w:val="single" w:sz="4" w:space="0" w:color="000000"/>
              <w:right w:val="single" w:sz="4" w:space="0" w:color="000000"/>
            </w:tcBorders>
            <w:shd w:val="clear" w:color="auto" w:fill="EAF1DD"/>
          </w:tcPr>
          <w:p w:rsidR="00AB216F" w:rsidRPr="001A5994" w:rsidRDefault="00AB216F" w:rsidP="00F63688">
            <w:pPr>
              <w:jc w:val="both"/>
              <w:rPr>
                <w:rFonts w:cs="Arial"/>
                <w:sz w:val="20"/>
                <w:szCs w:val="20"/>
                <w:lang w:val="en-GB"/>
              </w:rPr>
            </w:pPr>
            <w:r w:rsidRPr="001A5994">
              <w:rPr>
                <w:rFonts w:cs="Arial"/>
                <w:b/>
                <w:bCs/>
                <w:sz w:val="20"/>
                <w:szCs w:val="20"/>
                <w:lang w:val="en-GB"/>
              </w:rPr>
              <w:t>F</w:t>
            </w:r>
          </w:p>
        </w:tc>
        <w:tc>
          <w:tcPr>
            <w:tcW w:w="345" w:type="dxa"/>
            <w:tcBorders>
              <w:top w:val="single" w:sz="4" w:space="0" w:color="000000"/>
              <w:left w:val="single" w:sz="4" w:space="0" w:color="000000"/>
              <w:bottom w:val="single" w:sz="4" w:space="0" w:color="000000"/>
              <w:right w:val="single" w:sz="4" w:space="0" w:color="000000"/>
            </w:tcBorders>
            <w:shd w:val="clear" w:color="auto" w:fill="DBE5F1"/>
          </w:tcPr>
          <w:p w:rsidR="00AB216F" w:rsidRPr="001A5994" w:rsidRDefault="00AB216F" w:rsidP="00F63688">
            <w:pPr>
              <w:jc w:val="both"/>
              <w:rPr>
                <w:rFonts w:cs="Arial"/>
                <w:sz w:val="20"/>
                <w:szCs w:val="20"/>
                <w:lang w:val="en-GB"/>
              </w:rPr>
            </w:pPr>
            <w:r w:rsidRPr="001A5994">
              <w:rPr>
                <w:rFonts w:cs="Arial"/>
                <w:b/>
                <w:bCs/>
                <w:sz w:val="20"/>
                <w:szCs w:val="20"/>
                <w:lang w:val="en-GB"/>
              </w:rPr>
              <w:t>M</w:t>
            </w:r>
          </w:p>
        </w:tc>
        <w:tc>
          <w:tcPr>
            <w:tcW w:w="345" w:type="dxa"/>
            <w:tcBorders>
              <w:top w:val="single" w:sz="4" w:space="0" w:color="000000"/>
              <w:left w:val="single" w:sz="4" w:space="0" w:color="000000"/>
              <w:bottom w:val="single" w:sz="4" w:space="0" w:color="000000"/>
              <w:right w:val="single" w:sz="4" w:space="0" w:color="000000"/>
            </w:tcBorders>
          </w:tcPr>
          <w:p w:rsidR="00AB216F" w:rsidRPr="001A5994" w:rsidRDefault="00AB216F" w:rsidP="00F63688">
            <w:pPr>
              <w:jc w:val="both"/>
              <w:rPr>
                <w:rFonts w:cs="Arial"/>
                <w:sz w:val="20"/>
                <w:szCs w:val="20"/>
                <w:lang w:val="en-GB"/>
              </w:rPr>
            </w:pPr>
            <w:r w:rsidRPr="001A5994">
              <w:rPr>
                <w:rFonts w:cs="Arial"/>
                <w:b/>
                <w:bCs/>
                <w:sz w:val="20"/>
                <w:szCs w:val="20"/>
                <w:lang w:val="en-GB"/>
              </w:rPr>
              <w:t xml:space="preserve">HR </w:t>
            </w:r>
          </w:p>
        </w:tc>
        <w:tc>
          <w:tcPr>
            <w:tcW w:w="405" w:type="dxa"/>
            <w:tcBorders>
              <w:top w:val="single" w:sz="4" w:space="0" w:color="000000"/>
              <w:left w:val="single" w:sz="4" w:space="0" w:color="000000"/>
              <w:bottom w:val="single" w:sz="4" w:space="0" w:color="000000"/>
              <w:right w:val="single" w:sz="4" w:space="0" w:color="000000"/>
            </w:tcBorders>
          </w:tcPr>
          <w:p w:rsidR="00AB216F" w:rsidRPr="001A5994" w:rsidRDefault="00AB216F" w:rsidP="00F63688">
            <w:pPr>
              <w:jc w:val="both"/>
              <w:rPr>
                <w:rFonts w:cs="Arial"/>
                <w:sz w:val="20"/>
                <w:szCs w:val="20"/>
                <w:lang w:val="en-GB"/>
              </w:rPr>
            </w:pPr>
            <w:r w:rsidRPr="001A5994">
              <w:rPr>
                <w:rFonts w:cs="Arial"/>
                <w:b/>
                <w:bCs/>
                <w:sz w:val="20"/>
                <w:szCs w:val="20"/>
                <w:lang w:val="en-GB"/>
              </w:rPr>
              <w:t>EO</w:t>
            </w:r>
          </w:p>
        </w:tc>
      </w:tr>
      <w:tr w:rsidR="00AB216F" w:rsidRPr="001A5994" w:rsidTr="00F63688">
        <w:trPr>
          <w:trHeight w:val="315"/>
          <w:tblCellSpacing w:w="0" w:type="dxa"/>
        </w:trPr>
        <w:tc>
          <w:tcPr>
            <w:tcW w:w="1395" w:type="dxa"/>
            <w:vMerge w:val="restart"/>
            <w:tcBorders>
              <w:top w:val="single" w:sz="4" w:space="0" w:color="000000"/>
              <w:left w:val="single" w:sz="4" w:space="0" w:color="000000"/>
              <w:right w:val="single" w:sz="4" w:space="0" w:color="000000"/>
            </w:tcBorders>
            <w:shd w:val="clear" w:color="auto" w:fill="FFCC99"/>
          </w:tcPr>
          <w:p w:rsidR="00AB216F" w:rsidRPr="001A5994" w:rsidRDefault="00AB216F" w:rsidP="00F63688">
            <w:pPr>
              <w:jc w:val="both"/>
              <w:rPr>
                <w:rFonts w:cs="Arial"/>
                <w:sz w:val="20"/>
                <w:szCs w:val="20"/>
                <w:lang w:val="en-GB"/>
              </w:rPr>
            </w:pPr>
            <w:r w:rsidRPr="001A5994">
              <w:rPr>
                <w:rFonts w:cs="Arial"/>
                <w:b/>
                <w:bCs/>
                <w:sz w:val="20"/>
                <w:szCs w:val="20"/>
                <w:lang w:val="en-GB"/>
              </w:rPr>
              <w:t>Companies</w:t>
            </w:r>
          </w:p>
        </w:tc>
        <w:tc>
          <w:tcPr>
            <w:tcW w:w="4065" w:type="dxa"/>
            <w:tcBorders>
              <w:top w:val="single" w:sz="4" w:space="0" w:color="000000"/>
              <w:left w:val="single" w:sz="4" w:space="0" w:color="000000"/>
              <w:bottom w:val="single" w:sz="4" w:space="0" w:color="000000"/>
              <w:right w:val="single" w:sz="4" w:space="0" w:color="000000"/>
            </w:tcBorders>
          </w:tcPr>
          <w:p w:rsidR="00AB216F" w:rsidRPr="001A5994" w:rsidRDefault="00AB216F" w:rsidP="00F63688">
            <w:pPr>
              <w:jc w:val="both"/>
              <w:rPr>
                <w:rFonts w:cs="Arial"/>
                <w:sz w:val="20"/>
                <w:szCs w:val="20"/>
                <w:lang w:val="en-GB"/>
              </w:rPr>
            </w:pPr>
            <w:r w:rsidRPr="001A5994">
              <w:rPr>
                <w:rFonts w:cs="Arial"/>
                <w:b/>
                <w:bCs/>
                <w:sz w:val="20"/>
                <w:szCs w:val="20"/>
                <w:lang w:val="en-GB"/>
              </w:rPr>
              <w:t>Multinational energy supply holding</w:t>
            </w:r>
          </w:p>
        </w:tc>
        <w:tc>
          <w:tcPr>
            <w:tcW w:w="405" w:type="dxa"/>
            <w:tcBorders>
              <w:top w:val="single" w:sz="4" w:space="0" w:color="000000"/>
              <w:left w:val="single" w:sz="4" w:space="0" w:color="000000"/>
              <w:bottom w:val="single" w:sz="4" w:space="0" w:color="000000"/>
              <w:right w:val="single" w:sz="4" w:space="0" w:color="000000"/>
            </w:tcBorders>
            <w:shd w:val="clear" w:color="auto" w:fill="EAF1DD"/>
          </w:tcPr>
          <w:p w:rsidR="00AB216F" w:rsidRPr="001A5994" w:rsidRDefault="00AB216F" w:rsidP="00F63688">
            <w:pPr>
              <w:jc w:val="both"/>
              <w:rPr>
                <w:rFonts w:cs="Arial"/>
                <w:sz w:val="20"/>
                <w:szCs w:val="20"/>
                <w:lang w:val="en-GB"/>
              </w:rPr>
            </w:pPr>
            <w:r w:rsidRPr="001A5994">
              <w:rPr>
                <w:rFonts w:cs="Arial"/>
                <w:b/>
                <w:bCs/>
                <w:sz w:val="20"/>
                <w:szCs w:val="20"/>
                <w:lang w:val="en-GB"/>
              </w:rPr>
              <w:t>3</w:t>
            </w:r>
          </w:p>
        </w:tc>
        <w:tc>
          <w:tcPr>
            <w:tcW w:w="345" w:type="dxa"/>
            <w:tcBorders>
              <w:top w:val="single" w:sz="4" w:space="0" w:color="000000"/>
              <w:left w:val="single" w:sz="4" w:space="0" w:color="000000"/>
              <w:bottom w:val="single" w:sz="4" w:space="0" w:color="000000"/>
              <w:right w:val="single" w:sz="4" w:space="0" w:color="000000"/>
            </w:tcBorders>
            <w:shd w:val="clear" w:color="auto" w:fill="DBE5F1"/>
          </w:tcPr>
          <w:p w:rsidR="00AB216F" w:rsidRPr="001A5994" w:rsidRDefault="00AB216F" w:rsidP="00F63688">
            <w:pPr>
              <w:jc w:val="both"/>
              <w:rPr>
                <w:rFonts w:cs="Arial"/>
                <w:sz w:val="20"/>
                <w:szCs w:val="20"/>
                <w:lang w:val="en-GB"/>
              </w:rPr>
            </w:pPr>
            <w:r w:rsidRPr="001A5994">
              <w:rPr>
                <w:rFonts w:cs="Arial"/>
                <w:b/>
                <w:bCs/>
                <w:sz w:val="20"/>
                <w:szCs w:val="20"/>
                <w:lang w:val="en-GB"/>
              </w:rPr>
              <w:t>2</w:t>
            </w:r>
          </w:p>
        </w:tc>
        <w:tc>
          <w:tcPr>
            <w:tcW w:w="345" w:type="dxa"/>
            <w:tcBorders>
              <w:top w:val="single" w:sz="4" w:space="0" w:color="000000"/>
              <w:left w:val="single" w:sz="4" w:space="0" w:color="000000"/>
              <w:bottom w:val="single" w:sz="4" w:space="0" w:color="000000"/>
              <w:right w:val="single" w:sz="4" w:space="0" w:color="000000"/>
            </w:tcBorders>
          </w:tcPr>
          <w:p w:rsidR="00AB216F" w:rsidRPr="001A5994" w:rsidRDefault="00AB216F" w:rsidP="00F63688">
            <w:pPr>
              <w:jc w:val="both"/>
              <w:rPr>
                <w:rFonts w:cs="Arial"/>
                <w:sz w:val="20"/>
                <w:szCs w:val="20"/>
                <w:lang w:val="en-GB"/>
              </w:rPr>
            </w:pPr>
            <w:r w:rsidRPr="001A5994">
              <w:rPr>
                <w:rFonts w:cs="Arial"/>
                <w:b/>
                <w:bCs/>
                <w:sz w:val="20"/>
                <w:szCs w:val="20"/>
                <w:lang w:val="en-GB"/>
              </w:rPr>
              <w:t>1</w:t>
            </w:r>
          </w:p>
        </w:tc>
        <w:tc>
          <w:tcPr>
            <w:tcW w:w="405" w:type="dxa"/>
            <w:tcBorders>
              <w:top w:val="single" w:sz="4" w:space="0" w:color="000000"/>
              <w:left w:val="single" w:sz="4" w:space="0" w:color="000000"/>
              <w:bottom w:val="single" w:sz="4" w:space="0" w:color="000000"/>
              <w:right w:val="single" w:sz="4" w:space="0" w:color="000000"/>
            </w:tcBorders>
          </w:tcPr>
          <w:p w:rsidR="00AB216F" w:rsidRPr="001A5994" w:rsidRDefault="00AB216F" w:rsidP="00F63688">
            <w:pPr>
              <w:jc w:val="both"/>
              <w:rPr>
                <w:rFonts w:cs="Arial"/>
                <w:sz w:val="20"/>
                <w:szCs w:val="20"/>
                <w:lang w:val="en-GB"/>
              </w:rPr>
            </w:pPr>
            <w:r w:rsidRPr="001A5994">
              <w:rPr>
                <w:rFonts w:cs="Arial"/>
                <w:b/>
                <w:bCs/>
                <w:sz w:val="20"/>
                <w:szCs w:val="20"/>
                <w:lang w:val="en-GB"/>
              </w:rPr>
              <w:t>1</w:t>
            </w:r>
          </w:p>
        </w:tc>
      </w:tr>
      <w:tr w:rsidR="00AB216F" w:rsidRPr="001A5994" w:rsidTr="00F63688">
        <w:trPr>
          <w:trHeight w:val="315"/>
          <w:tblCellSpacing w:w="0" w:type="dxa"/>
        </w:trPr>
        <w:tc>
          <w:tcPr>
            <w:tcW w:w="0" w:type="auto"/>
            <w:vMerge/>
            <w:tcBorders>
              <w:top w:val="single" w:sz="4" w:space="0" w:color="000000"/>
              <w:left w:val="single" w:sz="4" w:space="0" w:color="000000"/>
              <w:right w:val="single" w:sz="4" w:space="0" w:color="000000"/>
            </w:tcBorders>
            <w:vAlign w:val="center"/>
          </w:tcPr>
          <w:p w:rsidR="00AB216F" w:rsidRPr="001A5994" w:rsidRDefault="00AB216F" w:rsidP="00F63688">
            <w:pPr>
              <w:jc w:val="both"/>
              <w:rPr>
                <w:rFonts w:cs="Arial"/>
                <w:sz w:val="20"/>
                <w:szCs w:val="20"/>
                <w:lang w:val="en-GB"/>
              </w:rPr>
            </w:pPr>
          </w:p>
        </w:tc>
        <w:tc>
          <w:tcPr>
            <w:tcW w:w="4065" w:type="dxa"/>
            <w:tcBorders>
              <w:top w:val="single" w:sz="4" w:space="0" w:color="000000"/>
              <w:left w:val="single" w:sz="4" w:space="0" w:color="000000"/>
              <w:bottom w:val="single" w:sz="4" w:space="0" w:color="000000"/>
              <w:right w:val="single" w:sz="4" w:space="0" w:color="000000"/>
            </w:tcBorders>
          </w:tcPr>
          <w:p w:rsidR="00AB216F" w:rsidRPr="001A5994" w:rsidRDefault="00AB216F" w:rsidP="00F63688">
            <w:pPr>
              <w:jc w:val="both"/>
              <w:rPr>
                <w:rFonts w:cs="Arial"/>
                <w:sz w:val="20"/>
                <w:szCs w:val="20"/>
                <w:lang w:val="en-GB"/>
              </w:rPr>
            </w:pPr>
            <w:r w:rsidRPr="001A5994">
              <w:rPr>
                <w:rFonts w:cs="Arial"/>
                <w:sz w:val="20"/>
                <w:szCs w:val="20"/>
                <w:lang w:val="en-GB"/>
              </w:rPr>
              <w:t>Waste management company</w:t>
            </w:r>
          </w:p>
        </w:tc>
        <w:tc>
          <w:tcPr>
            <w:tcW w:w="405" w:type="dxa"/>
            <w:tcBorders>
              <w:top w:val="single" w:sz="4" w:space="0" w:color="000000"/>
              <w:left w:val="single" w:sz="4" w:space="0" w:color="000000"/>
              <w:bottom w:val="single" w:sz="4" w:space="0" w:color="000000"/>
              <w:right w:val="single" w:sz="4" w:space="0" w:color="000000"/>
            </w:tcBorders>
            <w:shd w:val="clear" w:color="auto" w:fill="EAF1DD"/>
          </w:tcPr>
          <w:p w:rsidR="00AB216F" w:rsidRPr="001A5994" w:rsidRDefault="00AB216F" w:rsidP="00F63688">
            <w:pPr>
              <w:jc w:val="both"/>
              <w:rPr>
                <w:rFonts w:cs="Arial"/>
                <w:sz w:val="20"/>
                <w:szCs w:val="20"/>
                <w:lang w:val="en-GB"/>
              </w:rPr>
            </w:pPr>
            <w:r w:rsidRPr="001A5994">
              <w:rPr>
                <w:rFonts w:cs="Arial"/>
                <w:b/>
                <w:bCs/>
                <w:sz w:val="20"/>
                <w:szCs w:val="20"/>
                <w:lang w:val="en-GB"/>
              </w:rPr>
              <w:t>3</w:t>
            </w:r>
          </w:p>
        </w:tc>
        <w:tc>
          <w:tcPr>
            <w:tcW w:w="345" w:type="dxa"/>
            <w:tcBorders>
              <w:top w:val="single" w:sz="4" w:space="0" w:color="000000"/>
              <w:left w:val="single" w:sz="4" w:space="0" w:color="000000"/>
              <w:bottom w:val="single" w:sz="4" w:space="0" w:color="000000"/>
              <w:right w:val="single" w:sz="4" w:space="0" w:color="000000"/>
            </w:tcBorders>
            <w:shd w:val="clear" w:color="auto" w:fill="DBE5F1"/>
          </w:tcPr>
          <w:p w:rsidR="00AB216F" w:rsidRPr="001A5994" w:rsidRDefault="00AB216F" w:rsidP="00F63688">
            <w:pPr>
              <w:jc w:val="both"/>
              <w:rPr>
                <w:rFonts w:cs="Arial"/>
                <w:sz w:val="20"/>
                <w:szCs w:val="20"/>
                <w:lang w:val="en-GB"/>
              </w:rPr>
            </w:pPr>
            <w:r w:rsidRPr="001A5994">
              <w:rPr>
                <w:rFonts w:cs="Arial"/>
                <w:b/>
                <w:bCs/>
                <w:sz w:val="20"/>
                <w:szCs w:val="20"/>
                <w:lang w:val="en-GB"/>
              </w:rPr>
              <w:t>2</w:t>
            </w:r>
          </w:p>
        </w:tc>
        <w:tc>
          <w:tcPr>
            <w:tcW w:w="345" w:type="dxa"/>
            <w:tcBorders>
              <w:top w:val="single" w:sz="4" w:space="0" w:color="000000"/>
              <w:left w:val="single" w:sz="4" w:space="0" w:color="000000"/>
              <w:bottom w:val="single" w:sz="4" w:space="0" w:color="000000"/>
              <w:right w:val="single" w:sz="4" w:space="0" w:color="000000"/>
            </w:tcBorders>
          </w:tcPr>
          <w:p w:rsidR="00AB216F" w:rsidRPr="001A5994" w:rsidRDefault="00AB216F" w:rsidP="00F63688">
            <w:pPr>
              <w:jc w:val="both"/>
              <w:rPr>
                <w:rFonts w:cs="Arial"/>
                <w:sz w:val="20"/>
                <w:szCs w:val="20"/>
                <w:lang w:val="en-GB"/>
              </w:rPr>
            </w:pPr>
            <w:r w:rsidRPr="001A5994">
              <w:rPr>
                <w:rFonts w:cs="Arial"/>
                <w:b/>
                <w:bCs/>
                <w:sz w:val="20"/>
                <w:szCs w:val="20"/>
                <w:lang w:val="en-GB"/>
              </w:rPr>
              <w:t>1</w:t>
            </w:r>
          </w:p>
        </w:tc>
        <w:tc>
          <w:tcPr>
            <w:tcW w:w="405" w:type="dxa"/>
            <w:tcBorders>
              <w:top w:val="single" w:sz="4" w:space="0" w:color="000000"/>
              <w:left w:val="single" w:sz="4" w:space="0" w:color="000000"/>
              <w:bottom w:val="single" w:sz="4" w:space="0" w:color="000000"/>
              <w:right w:val="single" w:sz="4" w:space="0" w:color="000000"/>
            </w:tcBorders>
          </w:tcPr>
          <w:p w:rsidR="00AB216F" w:rsidRPr="001A5994" w:rsidRDefault="00AB216F" w:rsidP="00F63688">
            <w:pPr>
              <w:jc w:val="both"/>
              <w:rPr>
                <w:rFonts w:cs="Arial"/>
                <w:sz w:val="20"/>
                <w:szCs w:val="20"/>
                <w:lang w:val="en-GB"/>
              </w:rPr>
            </w:pPr>
            <w:r w:rsidRPr="001A5994">
              <w:rPr>
                <w:rFonts w:cs="Arial"/>
                <w:b/>
                <w:bCs/>
                <w:sz w:val="20"/>
                <w:szCs w:val="20"/>
                <w:lang w:val="en-GB"/>
              </w:rPr>
              <w:t>1</w:t>
            </w:r>
          </w:p>
        </w:tc>
      </w:tr>
      <w:tr w:rsidR="00AB216F" w:rsidRPr="001A5994" w:rsidTr="00F63688">
        <w:trPr>
          <w:trHeight w:val="495"/>
          <w:tblCellSpacing w:w="0" w:type="dxa"/>
        </w:trPr>
        <w:tc>
          <w:tcPr>
            <w:tcW w:w="1395" w:type="dxa"/>
            <w:vMerge w:val="restart"/>
            <w:tcBorders>
              <w:top w:val="single" w:sz="4" w:space="0" w:color="000000"/>
              <w:left w:val="single" w:sz="4" w:space="0" w:color="000000"/>
              <w:right w:val="single" w:sz="4" w:space="0" w:color="000000"/>
            </w:tcBorders>
            <w:shd w:val="clear" w:color="auto" w:fill="FFFF99"/>
          </w:tcPr>
          <w:p w:rsidR="00AB216F" w:rsidRPr="001A5994" w:rsidRDefault="00AB216F" w:rsidP="00F63688">
            <w:pPr>
              <w:jc w:val="both"/>
              <w:rPr>
                <w:rFonts w:cs="Arial"/>
                <w:sz w:val="20"/>
                <w:szCs w:val="20"/>
                <w:lang w:val="en-GB"/>
              </w:rPr>
            </w:pPr>
            <w:r w:rsidRPr="001A5994">
              <w:rPr>
                <w:rFonts w:cs="Arial"/>
                <w:b/>
                <w:bCs/>
                <w:sz w:val="20"/>
                <w:szCs w:val="20"/>
                <w:lang w:val="en-GB"/>
              </w:rPr>
              <w:t>Universities</w:t>
            </w:r>
          </w:p>
        </w:tc>
        <w:tc>
          <w:tcPr>
            <w:tcW w:w="4065" w:type="dxa"/>
            <w:tcBorders>
              <w:top w:val="single" w:sz="4" w:space="0" w:color="000000"/>
              <w:left w:val="single" w:sz="4" w:space="0" w:color="000000"/>
              <w:bottom w:val="single" w:sz="4" w:space="0" w:color="000000"/>
              <w:right w:val="single" w:sz="4" w:space="0" w:color="000000"/>
            </w:tcBorders>
          </w:tcPr>
          <w:p w:rsidR="00AB216F" w:rsidRPr="001A5994" w:rsidRDefault="00AB216F" w:rsidP="00F63688">
            <w:pPr>
              <w:jc w:val="both"/>
              <w:rPr>
                <w:rFonts w:cs="Arial"/>
                <w:sz w:val="20"/>
                <w:szCs w:val="20"/>
                <w:lang w:val="en-GB"/>
              </w:rPr>
            </w:pPr>
            <w:r w:rsidRPr="001A5994">
              <w:rPr>
                <w:rFonts w:cs="Arial"/>
                <w:b/>
                <w:bCs/>
                <w:sz w:val="20"/>
                <w:szCs w:val="20"/>
                <w:lang w:val="en-GB"/>
              </w:rPr>
              <w:t>University departments for science and technology</w:t>
            </w:r>
          </w:p>
        </w:tc>
        <w:tc>
          <w:tcPr>
            <w:tcW w:w="405" w:type="dxa"/>
            <w:tcBorders>
              <w:top w:val="single" w:sz="4" w:space="0" w:color="000000"/>
              <w:left w:val="single" w:sz="4" w:space="0" w:color="000000"/>
              <w:bottom w:val="single" w:sz="4" w:space="0" w:color="000000"/>
              <w:right w:val="single" w:sz="4" w:space="0" w:color="000000"/>
            </w:tcBorders>
            <w:shd w:val="clear" w:color="auto" w:fill="EAF1DD"/>
          </w:tcPr>
          <w:p w:rsidR="00AB216F" w:rsidRPr="001A5994" w:rsidRDefault="00AB216F" w:rsidP="00F63688">
            <w:pPr>
              <w:jc w:val="both"/>
              <w:rPr>
                <w:rFonts w:cs="Arial"/>
                <w:sz w:val="20"/>
                <w:szCs w:val="20"/>
                <w:lang w:val="en-GB"/>
              </w:rPr>
            </w:pPr>
            <w:r w:rsidRPr="001A5994">
              <w:rPr>
                <w:rFonts w:cs="Arial"/>
                <w:b/>
                <w:bCs/>
                <w:sz w:val="20"/>
                <w:szCs w:val="20"/>
                <w:lang w:val="en-GB"/>
              </w:rPr>
              <w:t>3</w:t>
            </w:r>
          </w:p>
        </w:tc>
        <w:tc>
          <w:tcPr>
            <w:tcW w:w="345" w:type="dxa"/>
            <w:tcBorders>
              <w:top w:val="single" w:sz="4" w:space="0" w:color="000000"/>
              <w:left w:val="single" w:sz="4" w:space="0" w:color="000000"/>
              <w:bottom w:val="single" w:sz="4" w:space="0" w:color="000000"/>
              <w:right w:val="single" w:sz="4" w:space="0" w:color="000000"/>
            </w:tcBorders>
            <w:shd w:val="clear" w:color="auto" w:fill="DBE5F1"/>
          </w:tcPr>
          <w:p w:rsidR="00AB216F" w:rsidRPr="001A5994" w:rsidRDefault="00AB216F" w:rsidP="00F63688">
            <w:pPr>
              <w:jc w:val="both"/>
              <w:rPr>
                <w:rFonts w:cs="Arial"/>
                <w:sz w:val="20"/>
                <w:szCs w:val="20"/>
                <w:lang w:val="en-GB"/>
              </w:rPr>
            </w:pPr>
            <w:r w:rsidRPr="001A5994">
              <w:rPr>
                <w:rFonts w:cs="Arial"/>
                <w:b/>
                <w:bCs/>
                <w:sz w:val="20"/>
                <w:szCs w:val="20"/>
                <w:lang w:val="en-GB"/>
              </w:rPr>
              <w:t>2</w:t>
            </w:r>
          </w:p>
        </w:tc>
        <w:tc>
          <w:tcPr>
            <w:tcW w:w="345" w:type="dxa"/>
            <w:tcBorders>
              <w:top w:val="single" w:sz="4" w:space="0" w:color="000000"/>
              <w:left w:val="single" w:sz="4" w:space="0" w:color="000000"/>
              <w:bottom w:val="single" w:sz="4" w:space="0" w:color="000000"/>
              <w:right w:val="single" w:sz="4" w:space="0" w:color="000000"/>
            </w:tcBorders>
          </w:tcPr>
          <w:p w:rsidR="00AB216F" w:rsidRPr="001A5994" w:rsidRDefault="00AB216F" w:rsidP="00F63688">
            <w:pPr>
              <w:jc w:val="both"/>
              <w:rPr>
                <w:rFonts w:cs="Arial"/>
                <w:sz w:val="20"/>
                <w:szCs w:val="20"/>
                <w:lang w:val="en-GB"/>
              </w:rPr>
            </w:pPr>
            <w:r w:rsidRPr="001A5994">
              <w:rPr>
                <w:rFonts w:cs="Arial"/>
                <w:b/>
                <w:bCs/>
                <w:sz w:val="20"/>
                <w:szCs w:val="20"/>
                <w:lang w:val="en-GB"/>
              </w:rPr>
              <w:t>1</w:t>
            </w:r>
          </w:p>
        </w:tc>
        <w:tc>
          <w:tcPr>
            <w:tcW w:w="405" w:type="dxa"/>
            <w:tcBorders>
              <w:top w:val="single" w:sz="4" w:space="0" w:color="000000"/>
              <w:left w:val="single" w:sz="4" w:space="0" w:color="000000"/>
              <w:bottom w:val="single" w:sz="4" w:space="0" w:color="000000"/>
              <w:right w:val="single" w:sz="4" w:space="0" w:color="000000"/>
            </w:tcBorders>
          </w:tcPr>
          <w:p w:rsidR="00AB216F" w:rsidRPr="001A5994" w:rsidRDefault="00AB216F" w:rsidP="00F63688">
            <w:pPr>
              <w:jc w:val="both"/>
              <w:rPr>
                <w:rFonts w:cs="Arial"/>
                <w:sz w:val="20"/>
                <w:szCs w:val="20"/>
                <w:lang w:val="en-GB"/>
              </w:rPr>
            </w:pPr>
            <w:r w:rsidRPr="001A5994">
              <w:rPr>
                <w:rFonts w:cs="Arial"/>
                <w:b/>
                <w:bCs/>
                <w:sz w:val="20"/>
                <w:szCs w:val="20"/>
                <w:lang w:val="en-GB"/>
              </w:rPr>
              <w:t>1</w:t>
            </w:r>
          </w:p>
        </w:tc>
      </w:tr>
      <w:tr w:rsidR="00AB216F" w:rsidRPr="001A5994" w:rsidTr="00F63688">
        <w:trPr>
          <w:trHeight w:val="690"/>
          <w:tblCellSpacing w:w="0" w:type="dxa"/>
        </w:trPr>
        <w:tc>
          <w:tcPr>
            <w:tcW w:w="0" w:type="auto"/>
            <w:vMerge/>
            <w:tcBorders>
              <w:top w:val="single" w:sz="4" w:space="0" w:color="000000"/>
              <w:left w:val="single" w:sz="4" w:space="0" w:color="000000"/>
              <w:right w:val="single" w:sz="4" w:space="0" w:color="000000"/>
            </w:tcBorders>
            <w:vAlign w:val="center"/>
          </w:tcPr>
          <w:p w:rsidR="00AB216F" w:rsidRPr="001A5994" w:rsidRDefault="00AB216F" w:rsidP="00F63688">
            <w:pPr>
              <w:jc w:val="both"/>
              <w:rPr>
                <w:rFonts w:cs="Arial"/>
                <w:sz w:val="20"/>
                <w:szCs w:val="20"/>
                <w:lang w:val="en-GB"/>
              </w:rPr>
            </w:pPr>
          </w:p>
        </w:tc>
        <w:tc>
          <w:tcPr>
            <w:tcW w:w="4065" w:type="dxa"/>
            <w:tcBorders>
              <w:top w:val="single" w:sz="4" w:space="0" w:color="000000"/>
              <w:left w:val="single" w:sz="4" w:space="0" w:color="000000"/>
              <w:bottom w:val="single" w:sz="4" w:space="0" w:color="000000"/>
              <w:right w:val="single" w:sz="4" w:space="0" w:color="000000"/>
            </w:tcBorders>
          </w:tcPr>
          <w:p w:rsidR="00AB216F" w:rsidRPr="001A5994" w:rsidRDefault="00AB216F" w:rsidP="00F63688">
            <w:pPr>
              <w:jc w:val="both"/>
              <w:rPr>
                <w:rFonts w:cs="Arial"/>
                <w:sz w:val="20"/>
                <w:szCs w:val="20"/>
                <w:lang w:val="en-GB"/>
              </w:rPr>
            </w:pPr>
            <w:r w:rsidRPr="001A5994">
              <w:rPr>
                <w:rFonts w:cs="Arial"/>
                <w:sz w:val="20"/>
                <w:szCs w:val="20"/>
                <w:lang w:val="en-GB"/>
              </w:rPr>
              <w:t xml:space="preserve">University for science, technology, </w:t>
            </w:r>
            <w:proofErr w:type="spellStart"/>
            <w:r w:rsidRPr="001A5994">
              <w:rPr>
                <w:rFonts w:cs="Arial"/>
                <w:sz w:val="20"/>
                <w:szCs w:val="20"/>
                <w:lang w:val="en-GB"/>
              </w:rPr>
              <w:t>philosophy,humanities</w:t>
            </w:r>
            <w:proofErr w:type="spellEnd"/>
            <w:r w:rsidRPr="001A5994">
              <w:rPr>
                <w:rFonts w:cs="Arial"/>
                <w:sz w:val="20"/>
                <w:szCs w:val="20"/>
                <w:lang w:val="en-GB"/>
              </w:rPr>
              <w:t xml:space="preserve"> and medicine</w:t>
            </w:r>
          </w:p>
        </w:tc>
        <w:tc>
          <w:tcPr>
            <w:tcW w:w="405" w:type="dxa"/>
            <w:tcBorders>
              <w:top w:val="single" w:sz="4" w:space="0" w:color="000000"/>
              <w:left w:val="single" w:sz="4" w:space="0" w:color="000000"/>
              <w:bottom w:val="single" w:sz="4" w:space="0" w:color="000000"/>
              <w:right w:val="single" w:sz="4" w:space="0" w:color="000000"/>
            </w:tcBorders>
            <w:shd w:val="clear" w:color="auto" w:fill="EAF1DD"/>
          </w:tcPr>
          <w:p w:rsidR="00AB216F" w:rsidRPr="001A5994" w:rsidRDefault="00AB216F" w:rsidP="00F63688">
            <w:pPr>
              <w:jc w:val="both"/>
              <w:rPr>
                <w:rFonts w:cs="Arial"/>
                <w:sz w:val="20"/>
                <w:szCs w:val="20"/>
                <w:lang w:val="en-GB"/>
              </w:rPr>
            </w:pPr>
            <w:r w:rsidRPr="001A5994">
              <w:rPr>
                <w:rFonts w:cs="Arial"/>
                <w:b/>
                <w:bCs/>
                <w:sz w:val="20"/>
                <w:szCs w:val="20"/>
                <w:lang w:val="en-GB"/>
              </w:rPr>
              <w:t>3</w:t>
            </w:r>
          </w:p>
        </w:tc>
        <w:tc>
          <w:tcPr>
            <w:tcW w:w="345" w:type="dxa"/>
            <w:tcBorders>
              <w:top w:val="single" w:sz="4" w:space="0" w:color="000000"/>
              <w:left w:val="single" w:sz="4" w:space="0" w:color="000000"/>
              <w:bottom w:val="single" w:sz="4" w:space="0" w:color="000000"/>
              <w:right w:val="single" w:sz="4" w:space="0" w:color="000000"/>
            </w:tcBorders>
            <w:shd w:val="clear" w:color="auto" w:fill="DBE5F1"/>
          </w:tcPr>
          <w:p w:rsidR="00AB216F" w:rsidRPr="001A5994" w:rsidRDefault="00AB216F" w:rsidP="00F63688">
            <w:pPr>
              <w:jc w:val="both"/>
              <w:rPr>
                <w:rFonts w:cs="Arial"/>
                <w:sz w:val="20"/>
                <w:szCs w:val="20"/>
                <w:lang w:val="en-GB"/>
              </w:rPr>
            </w:pPr>
            <w:r w:rsidRPr="001A5994">
              <w:rPr>
                <w:rFonts w:cs="Arial"/>
                <w:b/>
                <w:bCs/>
                <w:sz w:val="20"/>
                <w:szCs w:val="20"/>
                <w:lang w:val="en-GB"/>
              </w:rPr>
              <w:t>2</w:t>
            </w:r>
          </w:p>
        </w:tc>
        <w:tc>
          <w:tcPr>
            <w:tcW w:w="345" w:type="dxa"/>
            <w:tcBorders>
              <w:top w:val="single" w:sz="4" w:space="0" w:color="000000"/>
              <w:left w:val="single" w:sz="4" w:space="0" w:color="000000"/>
              <w:bottom w:val="single" w:sz="4" w:space="0" w:color="000000"/>
              <w:right w:val="single" w:sz="4" w:space="0" w:color="000000"/>
            </w:tcBorders>
          </w:tcPr>
          <w:p w:rsidR="00AB216F" w:rsidRPr="001A5994" w:rsidRDefault="00AB216F" w:rsidP="00F63688">
            <w:pPr>
              <w:jc w:val="both"/>
              <w:rPr>
                <w:rFonts w:cs="Arial"/>
                <w:sz w:val="20"/>
                <w:szCs w:val="20"/>
                <w:lang w:val="en-GB"/>
              </w:rPr>
            </w:pPr>
            <w:r w:rsidRPr="001A5994">
              <w:rPr>
                <w:rFonts w:cs="Arial"/>
                <w:b/>
                <w:bCs/>
                <w:sz w:val="20"/>
                <w:szCs w:val="20"/>
                <w:lang w:val="en-GB"/>
              </w:rPr>
              <w:t>1</w:t>
            </w:r>
          </w:p>
        </w:tc>
        <w:tc>
          <w:tcPr>
            <w:tcW w:w="405" w:type="dxa"/>
            <w:tcBorders>
              <w:top w:val="single" w:sz="4" w:space="0" w:color="000000"/>
              <w:left w:val="single" w:sz="4" w:space="0" w:color="000000"/>
              <w:bottom w:val="single" w:sz="4" w:space="0" w:color="000000"/>
              <w:right w:val="single" w:sz="4" w:space="0" w:color="000000"/>
            </w:tcBorders>
          </w:tcPr>
          <w:p w:rsidR="00AB216F" w:rsidRPr="001A5994" w:rsidRDefault="00AB216F" w:rsidP="00F63688">
            <w:pPr>
              <w:jc w:val="both"/>
              <w:rPr>
                <w:rFonts w:cs="Arial"/>
                <w:sz w:val="20"/>
                <w:szCs w:val="20"/>
                <w:lang w:val="en-GB"/>
              </w:rPr>
            </w:pPr>
            <w:r w:rsidRPr="001A5994">
              <w:rPr>
                <w:rFonts w:cs="Arial"/>
                <w:b/>
                <w:bCs/>
                <w:sz w:val="20"/>
                <w:szCs w:val="20"/>
                <w:lang w:val="en-GB"/>
              </w:rPr>
              <w:t>1</w:t>
            </w:r>
          </w:p>
        </w:tc>
      </w:tr>
      <w:tr w:rsidR="00AB216F" w:rsidRPr="001A5994" w:rsidTr="00F63688">
        <w:trPr>
          <w:trHeight w:val="315"/>
          <w:tblCellSpacing w:w="0" w:type="dxa"/>
        </w:trPr>
        <w:tc>
          <w:tcPr>
            <w:tcW w:w="1395" w:type="dxa"/>
            <w:vMerge w:val="restart"/>
            <w:tcBorders>
              <w:top w:val="single" w:sz="4" w:space="0" w:color="000000"/>
              <w:left w:val="single" w:sz="4" w:space="0" w:color="000000"/>
              <w:right w:val="single" w:sz="4" w:space="0" w:color="000000"/>
            </w:tcBorders>
            <w:shd w:val="clear" w:color="auto" w:fill="FFCCCC"/>
          </w:tcPr>
          <w:p w:rsidR="00AB216F" w:rsidRPr="001A5994" w:rsidRDefault="00AB216F" w:rsidP="00F63688">
            <w:pPr>
              <w:jc w:val="both"/>
              <w:rPr>
                <w:rFonts w:cs="Arial"/>
                <w:sz w:val="20"/>
                <w:szCs w:val="20"/>
                <w:lang w:val="en-GB"/>
              </w:rPr>
            </w:pPr>
            <w:r w:rsidRPr="001A5994">
              <w:rPr>
                <w:rFonts w:cs="Arial"/>
                <w:b/>
                <w:bCs/>
                <w:sz w:val="20"/>
                <w:szCs w:val="20"/>
                <w:lang w:val="en-GB"/>
              </w:rPr>
              <w:t xml:space="preserve">Political organisations </w:t>
            </w:r>
          </w:p>
        </w:tc>
        <w:tc>
          <w:tcPr>
            <w:tcW w:w="4065" w:type="dxa"/>
            <w:tcBorders>
              <w:top w:val="single" w:sz="4" w:space="0" w:color="000000"/>
              <w:left w:val="single" w:sz="4" w:space="0" w:color="000000"/>
              <w:bottom w:val="single" w:sz="4" w:space="0" w:color="000000"/>
              <w:right w:val="single" w:sz="4" w:space="0" w:color="000000"/>
            </w:tcBorders>
          </w:tcPr>
          <w:p w:rsidR="00AB216F" w:rsidRPr="001A5994" w:rsidRDefault="00AB216F" w:rsidP="00F63688">
            <w:pPr>
              <w:jc w:val="both"/>
              <w:rPr>
                <w:rFonts w:cs="Arial"/>
                <w:sz w:val="20"/>
                <w:szCs w:val="20"/>
                <w:lang w:val="en-GB"/>
              </w:rPr>
            </w:pPr>
            <w:r w:rsidRPr="001A5994">
              <w:rPr>
                <w:rFonts w:cs="Arial"/>
                <w:sz w:val="20"/>
                <w:szCs w:val="20"/>
                <w:lang w:val="en-GB"/>
              </w:rPr>
              <w:t>Agency for nature conservation</w:t>
            </w:r>
          </w:p>
        </w:tc>
        <w:tc>
          <w:tcPr>
            <w:tcW w:w="405" w:type="dxa"/>
            <w:tcBorders>
              <w:top w:val="single" w:sz="4" w:space="0" w:color="000000"/>
              <w:left w:val="single" w:sz="4" w:space="0" w:color="000000"/>
              <w:bottom w:val="single" w:sz="4" w:space="0" w:color="000000"/>
              <w:right w:val="single" w:sz="4" w:space="0" w:color="000000"/>
            </w:tcBorders>
            <w:shd w:val="clear" w:color="auto" w:fill="EAF1DD"/>
          </w:tcPr>
          <w:p w:rsidR="00AB216F" w:rsidRPr="001A5994" w:rsidRDefault="00AB216F" w:rsidP="00F63688">
            <w:pPr>
              <w:jc w:val="both"/>
              <w:rPr>
                <w:rFonts w:cs="Arial"/>
                <w:sz w:val="20"/>
                <w:szCs w:val="20"/>
                <w:lang w:val="en-GB"/>
              </w:rPr>
            </w:pPr>
            <w:r w:rsidRPr="001A5994">
              <w:rPr>
                <w:rFonts w:cs="Arial"/>
                <w:b/>
                <w:bCs/>
                <w:sz w:val="20"/>
                <w:szCs w:val="20"/>
                <w:lang w:val="en-GB"/>
              </w:rPr>
              <w:t>3</w:t>
            </w:r>
          </w:p>
        </w:tc>
        <w:tc>
          <w:tcPr>
            <w:tcW w:w="345" w:type="dxa"/>
            <w:tcBorders>
              <w:top w:val="single" w:sz="4" w:space="0" w:color="000000"/>
              <w:left w:val="single" w:sz="4" w:space="0" w:color="000000"/>
              <w:bottom w:val="single" w:sz="4" w:space="0" w:color="000000"/>
              <w:right w:val="single" w:sz="4" w:space="0" w:color="000000"/>
            </w:tcBorders>
            <w:shd w:val="clear" w:color="auto" w:fill="DBE5F1"/>
          </w:tcPr>
          <w:p w:rsidR="00AB216F" w:rsidRPr="001A5994" w:rsidRDefault="00AB216F" w:rsidP="00F63688">
            <w:pPr>
              <w:jc w:val="both"/>
              <w:rPr>
                <w:rFonts w:cs="Arial"/>
                <w:sz w:val="20"/>
                <w:szCs w:val="20"/>
                <w:lang w:val="en-GB"/>
              </w:rPr>
            </w:pPr>
            <w:r w:rsidRPr="001A5994">
              <w:rPr>
                <w:rFonts w:cs="Arial"/>
                <w:b/>
                <w:bCs/>
                <w:sz w:val="20"/>
                <w:szCs w:val="20"/>
                <w:lang w:val="en-GB"/>
              </w:rPr>
              <w:t>2</w:t>
            </w:r>
          </w:p>
        </w:tc>
        <w:tc>
          <w:tcPr>
            <w:tcW w:w="345" w:type="dxa"/>
            <w:tcBorders>
              <w:top w:val="single" w:sz="4" w:space="0" w:color="000000"/>
              <w:left w:val="single" w:sz="4" w:space="0" w:color="000000"/>
              <w:bottom w:val="single" w:sz="4" w:space="0" w:color="000000"/>
              <w:right w:val="single" w:sz="4" w:space="0" w:color="000000"/>
            </w:tcBorders>
          </w:tcPr>
          <w:p w:rsidR="00AB216F" w:rsidRPr="001A5994" w:rsidRDefault="00AB216F" w:rsidP="00F63688">
            <w:pPr>
              <w:jc w:val="both"/>
              <w:rPr>
                <w:rFonts w:cs="Arial"/>
                <w:sz w:val="20"/>
                <w:szCs w:val="20"/>
                <w:lang w:val="en-GB"/>
              </w:rPr>
            </w:pPr>
            <w:r w:rsidRPr="001A5994">
              <w:rPr>
                <w:rFonts w:cs="Arial"/>
                <w:b/>
                <w:bCs/>
                <w:sz w:val="20"/>
                <w:szCs w:val="20"/>
                <w:lang w:val="en-GB"/>
              </w:rPr>
              <w:t>1</w:t>
            </w:r>
          </w:p>
        </w:tc>
        <w:tc>
          <w:tcPr>
            <w:tcW w:w="405" w:type="dxa"/>
            <w:tcBorders>
              <w:top w:val="single" w:sz="4" w:space="0" w:color="000000"/>
              <w:left w:val="single" w:sz="4" w:space="0" w:color="000000"/>
              <w:bottom w:val="single" w:sz="4" w:space="0" w:color="000000"/>
              <w:right w:val="single" w:sz="4" w:space="0" w:color="000000"/>
            </w:tcBorders>
          </w:tcPr>
          <w:p w:rsidR="00AB216F" w:rsidRPr="001A5994" w:rsidRDefault="00AB216F" w:rsidP="00F63688">
            <w:pPr>
              <w:jc w:val="both"/>
              <w:rPr>
                <w:rFonts w:cs="Arial"/>
                <w:sz w:val="20"/>
                <w:szCs w:val="20"/>
                <w:lang w:val="en-GB"/>
              </w:rPr>
            </w:pPr>
            <w:r w:rsidRPr="001A5994">
              <w:rPr>
                <w:rFonts w:cs="Arial"/>
                <w:b/>
                <w:bCs/>
                <w:sz w:val="20"/>
                <w:szCs w:val="20"/>
                <w:lang w:val="en-GB"/>
              </w:rPr>
              <w:t>1</w:t>
            </w:r>
          </w:p>
        </w:tc>
      </w:tr>
      <w:tr w:rsidR="00AB216F" w:rsidRPr="001A5994" w:rsidTr="00F63688">
        <w:trPr>
          <w:trHeight w:val="420"/>
          <w:tblCellSpacing w:w="0" w:type="dxa"/>
        </w:trPr>
        <w:tc>
          <w:tcPr>
            <w:tcW w:w="0" w:type="auto"/>
            <w:vMerge/>
            <w:tcBorders>
              <w:top w:val="single" w:sz="4" w:space="0" w:color="000000"/>
              <w:left w:val="single" w:sz="4" w:space="0" w:color="000000"/>
              <w:right w:val="single" w:sz="4" w:space="0" w:color="000000"/>
            </w:tcBorders>
            <w:vAlign w:val="center"/>
          </w:tcPr>
          <w:p w:rsidR="00AB216F" w:rsidRPr="001A5994" w:rsidRDefault="00AB216F" w:rsidP="00F63688">
            <w:pPr>
              <w:jc w:val="both"/>
              <w:rPr>
                <w:rFonts w:cs="Arial"/>
                <w:sz w:val="20"/>
                <w:szCs w:val="20"/>
                <w:lang w:val="en-GB"/>
              </w:rPr>
            </w:pPr>
          </w:p>
        </w:tc>
        <w:tc>
          <w:tcPr>
            <w:tcW w:w="4065" w:type="dxa"/>
            <w:tcBorders>
              <w:top w:val="single" w:sz="4" w:space="0" w:color="000000"/>
              <w:left w:val="single" w:sz="4" w:space="0" w:color="000000"/>
              <w:bottom w:val="single" w:sz="4" w:space="0" w:color="000000"/>
              <w:right w:val="single" w:sz="4" w:space="0" w:color="000000"/>
            </w:tcBorders>
          </w:tcPr>
          <w:p w:rsidR="00AB216F" w:rsidRPr="001A5994" w:rsidRDefault="00AB216F" w:rsidP="00F63688">
            <w:pPr>
              <w:jc w:val="both"/>
              <w:rPr>
                <w:rFonts w:cs="Arial"/>
                <w:sz w:val="20"/>
                <w:szCs w:val="20"/>
                <w:lang w:val="en-GB"/>
              </w:rPr>
            </w:pPr>
            <w:r w:rsidRPr="001A5994">
              <w:rPr>
                <w:rFonts w:cs="Arial"/>
                <w:sz w:val="20"/>
                <w:szCs w:val="20"/>
                <w:lang w:val="en-GB"/>
              </w:rPr>
              <w:t>Urban administration of a medium-sized town</w:t>
            </w:r>
          </w:p>
        </w:tc>
        <w:tc>
          <w:tcPr>
            <w:tcW w:w="405" w:type="dxa"/>
            <w:tcBorders>
              <w:top w:val="single" w:sz="4" w:space="0" w:color="000000"/>
              <w:left w:val="single" w:sz="4" w:space="0" w:color="000000"/>
              <w:bottom w:val="single" w:sz="4" w:space="0" w:color="000000"/>
              <w:right w:val="single" w:sz="4" w:space="0" w:color="000000"/>
            </w:tcBorders>
            <w:shd w:val="clear" w:color="auto" w:fill="EAF1DD"/>
          </w:tcPr>
          <w:p w:rsidR="00AB216F" w:rsidRPr="001A5994" w:rsidRDefault="00AB216F" w:rsidP="00F63688">
            <w:pPr>
              <w:jc w:val="both"/>
              <w:rPr>
                <w:rFonts w:cs="Arial"/>
                <w:sz w:val="20"/>
                <w:szCs w:val="20"/>
                <w:lang w:val="en-GB"/>
              </w:rPr>
            </w:pPr>
            <w:r w:rsidRPr="001A5994">
              <w:rPr>
                <w:rFonts w:cs="Arial"/>
                <w:b/>
                <w:bCs/>
                <w:sz w:val="20"/>
                <w:szCs w:val="20"/>
                <w:lang w:val="en-GB"/>
              </w:rPr>
              <w:t>3</w:t>
            </w:r>
          </w:p>
        </w:tc>
        <w:tc>
          <w:tcPr>
            <w:tcW w:w="345" w:type="dxa"/>
            <w:tcBorders>
              <w:top w:val="single" w:sz="4" w:space="0" w:color="000000"/>
              <w:left w:val="single" w:sz="4" w:space="0" w:color="000000"/>
              <w:bottom w:val="single" w:sz="4" w:space="0" w:color="000000"/>
              <w:right w:val="single" w:sz="4" w:space="0" w:color="000000"/>
            </w:tcBorders>
            <w:shd w:val="clear" w:color="auto" w:fill="DBE5F1"/>
          </w:tcPr>
          <w:p w:rsidR="00AB216F" w:rsidRPr="001A5994" w:rsidRDefault="00AB216F" w:rsidP="00F63688">
            <w:pPr>
              <w:jc w:val="both"/>
              <w:rPr>
                <w:rFonts w:cs="Arial"/>
                <w:sz w:val="20"/>
                <w:szCs w:val="20"/>
                <w:lang w:val="en-GB"/>
              </w:rPr>
            </w:pPr>
            <w:r w:rsidRPr="001A5994">
              <w:rPr>
                <w:rFonts w:cs="Arial"/>
                <w:b/>
                <w:bCs/>
                <w:sz w:val="20"/>
                <w:szCs w:val="20"/>
                <w:lang w:val="en-GB"/>
              </w:rPr>
              <w:t xml:space="preserve">1 </w:t>
            </w:r>
          </w:p>
        </w:tc>
        <w:tc>
          <w:tcPr>
            <w:tcW w:w="345" w:type="dxa"/>
            <w:tcBorders>
              <w:top w:val="single" w:sz="4" w:space="0" w:color="000000"/>
              <w:left w:val="single" w:sz="4" w:space="0" w:color="000000"/>
              <w:bottom w:val="single" w:sz="4" w:space="0" w:color="000000"/>
              <w:right w:val="single" w:sz="4" w:space="0" w:color="000000"/>
            </w:tcBorders>
          </w:tcPr>
          <w:p w:rsidR="00AB216F" w:rsidRPr="001A5994" w:rsidRDefault="00AB216F" w:rsidP="00F63688">
            <w:pPr>
              <w:jc w:val="both"/>
              <w:rPr>
                <w:rFonts w:cs="Arial"/>
                <w:sz w:val="20"/>
                <w:szCs w:val="20"/>
                <w:lang w:val="en-GB"/>
              </w:rPr>
            </w:pPr>
            <w:r w:rsidRPr="001A5994">
              <w:rPr>
                <w:rFonts w:cs="Arial"/>
                <w:sz w:val="20"/>
                <w:szCs w:val="20"/>
                <w:lang w:val="en-GB"/>
              </w:rPr>
              <w:t> </w:t>
            </w:r>
          </w:p>
        </w:tc>
        <w:tc>
          <w:tcPr>
            <w:tcW w:w="405" w:type="dxa"/>
            <w:tcBorders>
              <w:top w:val="single" w:sz="4" w:space="0" w:color="000000"/>
              <w:left w:val="single" w:sz="4" w:space="0" w:color="000000"/>
              <w:bottom w:val="single" w:sz="4" w:space="0" w:color="000000"/>
              <w:right w:val="single" w:sz="4" w:space="0" w:color="000000"/>
            </w:tcBorders>
          </w:tcPr>
          <w:p w:rsidR="00AB216F" w:rsidRPr="001A5994" w:rsidRDefault="00AB216F" w:rsidP="00F63688">
            <w:pPr>
              <w:jc w:val="both"/>
              <w:rPr>
                <w:rFonts w:cs="Arial"/>
                <w:sz w:val="20"/>
                <w:szCs w:val="20"/>
                <w:lang w:val="en-GB"/>
              </w:rPr>
            </w:pPr>
            <w:r w:rsidRPr="001A5994">
              <w:rPr>
                <w:rFonts w:cs="Arial"/>
                <w:sz w:val="20"/>
                <w:szCs w:val="20"/>
                <w:lang w:val="en-GB"/>
              </w:rPr>
              <w:t> </w:t>
            </w:r>
          </w:p>
        </w:tc>
      </w:tr>
      <w:tr w:rsidR="00AB216F" w:rsidRPr="001A5994" w:rsidTr="00F63688">
        <w:trPr>
          <w:trHeight w:val="630"/>
          <w:tblCellSpacing w:w="0" w:type="dxa"/>
        </w:trPr>
        <w:tc>
          <w:tcPr>
            <w:tcW w:w="1395" w:type="dxa"/>
            <w:vMerge w:val="restart"/>
            <w:tcBorders>
              <w:top w:val="single" w:sz="4" w:space="0" w:color="000000"/>
              <w:left w:val="single" w:sz="4" w:space="0" w:color="000000"/>
              <w:right w:val="single" w:sz="4" w:space="0" w:color="000000"/>
            </w:tcBorders>
            <w:shd w:val="clear" w:color="auto" w:fill="FFCC99"/>
          </w:tcPr>
          <w:p w:rsidR="00AB216F" w:rsidRPr="001A5994" w:rsidRDefault="00AB216F" w:rsidP="00F63688">
            <w:pPr>
              <w:jc w:val="both"/>
              <w:rPr>
                <w:rFonts w:cs="Arial"/>
                <w:sz w:val="20"/>
                <w:szCs w:val="20"/>
                <w:lang w:val="en-GB"/>
              </w:rPr>
            </w:pPr>
            <w:r w:rsidRPr="001A5994">
              <w:rPr>
                <w:rFonts w:cs="Arial"/>
                <w:b/>
                <w:bCs/>
                <w:sz w:val="20"/>
                <w:szCs w:val="20"/>
                <w:lang w:val="en-GB"/>
              </w:rPr>
              <w:lastRenderedPageBreak/>
              <w:t>Governmental Research institutes</w:t>
            </w:r>
          </w:p>
          <w:p w:rsidR="00AB216F" w:rsidRPr="001A5994" w:rsidRDefault="00AB216F" w:rsidP="00F63688">
            <w:pPr>
              <w:jc w:val="both"/>
              <w:rPr>
                <w:rFonts w:cs="Arial"/>
                <w:sz w:val="20"/>
                <w:szCs w:val="20"/>
                <w:lang w:val="en-GB"/>
              </w:rPr>
            </w:pPr>
            <w:r w:rsidRPr="001A5994">
              <w:rPr>
                <w:rFonts w:cs="Arial"/>
                <w:sz w:val="20"/>
                <w:szCs w:val="20"/>
                <w:lang w:val="en-GB"/>
              </w:rPr>
              <w:t xml:space="preserve"> </w:t>
            </w:r>
          </w:p>
        </w:tc>
        <w:tc>
          <w:tcPr>
            <w:tcW w:w="4065" w:type="dxa"/>
            <w:tcBorders>
              <w:top w:val="single" w:sz="4" w:space="0" w:color="000000"/>
              <w:left w:val="single" w:sz="4" w:space="0" w:color="000000"/>
              <w:bottom w:val="single" w:sz="4" w:space="0" w:color="000000"/>
              <w:right w:val="single" w:sz="4" w:space="0" w:color="000000"/>
            </w:tcBorders>
          </w:tcPr>
          <w:p w:rsidR="00AB216F" w:rsidRPr="001A5994" w:rsidRDefault="00AB216F" w:rsidP="00F63688">
            <w:pPr>
              <w:jc w:val="both"/>
              <w:rPr>
                <w:rFonts w:cs="Arial"/>
                <w:sz w:val="20"/>
                <w:szCs w:val="20"/>
                <w:lang w:val="en-GB"/>
              </w:rPr>
            </w:pPr>
            <w:r w:rsidRPr="001A5994">
              <w:rPr>
                <w:rFonts w:cs="Arial"/>
                <w:b/>
                <w:bCs/>
                <w:sz w:val="20"/>
                <w:szCs w:val="20"/>
                <w:lang w:val="en-GB"/>
              </w:rPr>
              <w:t>Application-oriented research organisation for technology and product design</w:t>
            </w:r>
          </w:p>
        </w:tc>
        <w:tc>
          <w:tcPr>
            <w:tcW w:w="405" w:type="dxa"/>
            <w:tcBorders>
              <w:top w:val="single" w:sz="4" w:space="0" w:color="000000"/>
              <w:left w:val="single" w:sz="4" w:space="0" w:color="000000"/>
              <w:bottom w:val="single" w:sz="4" w:space="0" w:color="000000"/>
              <w:right w:val="single" w:sz="4" w:space="0" w:color="000000"/>
            </w:tcBorders>
            <w:shd w:val="clear" w:color="auto" w:fill="EAF1DD"/>
          </w:tcPr>
          <w:p w:rsidR="00AB216F" w:rsidRPr="001A5994" w:rsidRDefault="00AB216F" w:rsidP="00F63688">
            <w:pPr>
              <w:jc w:val="both"/>
              <w:rPr>
                <w:rFonts w:cs="Arial"/>
                <w:sz w:val="20"/>
                <w:szCs w:val="20"/>
                <w:lang w:val="en-GB"/>
              </w:rPr>
            </w:pPr>
            <w:r w:rsidRPr="001A5994">
              <w:rPr>
                <w:rFonts w:cs="Arial"/>
                <w:b/>
                <w:bCs/>
                <w:sz w:val="20"/>
                <w:szCs w:val="20"/>
                <w:lang w:val="en-GB"/>
              </w:rPr>
              <w:t>3</w:t>
            </w:r>
          </w:p>
        </w:tc>
        <w:tc>
          <w:tcPr>
            <w:tcW w:w="345" w:type="dxa"/>
            <w:tcBorders>
              <w:top w:val="single" w:sz="4" w:space="0" w:color="000000"/>
              <w:left w:val="single" w:sz="4" w:space="0" w:color="000000"/>
              <w:bottom w:val="single" w:sz="4" w:space="0" w:color="000000"/>
              <w:right w:val="single" w:sz="4" w:space="0" w:color="000000"/>
            </w:tcBorders>
            <w:shd w:val="clear" w:color="auto" w:fill="DBE5F1"/>
          </w:tcPr>
          <w:p w:rsidR="00AB216F" w:rsidRPr="001A5994" w:rsidRDefault="00AB216F" w:rsidP="00F63688">
            <w:pPr>
              <w:jc w:val="both"/>
              <w:rPr>
                <w:rFonts w:cs="Arial"/>
                <w:sz w:val="20"/>
                <w:szCs w:val="20"/>
                <w:lang w:val="en-GB"/>
              </w:rPr>
            </w:pPr>
            <w:r w:rsidRPr="001A5994">
              <w:rPr>
                <w:rFonts w:cs="Arial"/>
                <w:b/>
                <w:bCs/>
                <w:sz w:val="20"/>
                <w:szCs w:val="20"/>
                <w:lang w:val="en-GB"/>
              </w:rPr>
              <w:t>2</w:t>
            </w:r>
          </w:p>
        </w:tc>
        <w:tc>
          <w:tcPr>
            <w:tcW w:w="345" w:type="dxa"/>
            <w:tcBorders>
              <w:top w:val="single" w:sz="4" w:space="0" w:color="000000"/>
              <w:left w:val="single" w:sz="4" w:space="0" w:color="000000"/>
              <w:bottom w:val="single" w:sz="4" w:space="0" w:color="000000"/>
              <w:right w:val="single" w:sz="4" w:space="0" w:color="000000"/>
            </w:tcBorders>
          </w:tcPr>
          <w:p w:rsidR="00AB216F" w:rsidRPr="001A5994" w:rsidRDefault="00AB216F" w:rsidP="00F63688">
            <w:pPr>
              <w:jc w:val="both"/>
              <w:rPr>
                <w:rFonts w:cs="Arial"/>
                <w:sz w:val="20"/>
                <w:szCs w:val="20"/>
                <w:lang w:val="en-GB"/>
              </w:rPr>
            </w:pPr>
            <w:r w:rsidRPr="001A5994">
              <w:rPr>
                <w:rFonts w:cs="Arial"/>
                <w:b/>
                <w:bCs/>
                <w:sz w:val="20"/>
                <w:szCs w:val="20"/>
                <w:lang w:val="en-GB"/>
              </w:rPr>
              <w:t xml:space="preserve">1 </w:t>
            </w:r>
          </w:p>
        </w:tc>
        <w:tc>
          <w:tcPr>
            <w:tcW w:w="405" w:type="dxa"/>
            <w:tcBorders>
              <w:top w:val="single" w:sz="4" w:space="0" w:color="000000"/>
              <w:left w:val="single" w:sz="4" w:space="0" w:color="000000"/>
              <w:bottom w:val="single" w:sz="4" w:space="0" w:color="000000"/>
              <w:right w:val="single" w:sz="4" w:space="0" w:color="000000"/>
            </w:tcBorders>
          </w:tcPr>
          <w:p w:rsidR="00AB216F" w:rsidRPr="001A5994" w:rsidRDefault="00AB216F" w:rsidP="00F63688">
            <w:pPr>
              <w:jc w:val="both"/>
              <w:rPr>
                <w:rFonts w:cs="Arial"/>
                <w:sz w:val="20"/>
                <w:szCs w:val="20"/>
                <w:lang w:val="en-GB"/>
              </w:rPr>
            </w:pPr>
            <w:r w:rsidRPr="001A5994">
              <w:rPr>
                <w:rFonts w:cs="Arial"/>
                <w:b/>
                <w:bCs/>
                <w:sz w:val="20"/>
                <w:szCs w:val="20"/>
                <w:lang w:val="en-GB"/>
              </w:rPr>
              <w:t>1</w:t>
            </w:r>
          </w:p>
        </w:tc>
      </w:tr>
      <w:tr w:rsidR="00AB216F" w:rsidRPr="001A5994" w:rsidTr="00F63688">
        <w:trPr>
          <w:trHeight w:val="555"/>
          <w:tblCellSpacing w:w="0" w:type="dxa"/>
        </w:trPr>
        <w:tc>
          <w:tcPr>
            <w:tcW w:w="0" w:type="auto"/>
            <w:vMerge/>
            <w:tcBorders>
              <w:top w:val="single" w:sz="4" w:space="0" w:color="000000"/>
              <w:left w:val="single" w:sz="4" w:space="0" w:color="000000"/>
              <w:right w:val="single" w:sz="4" w:space="0" w:color="000000"/>
            </w:tcBorders>
            <w:vAlign w:val="center"/>
          </w:tcPr>
          <w:p w:rsidR="00AB216F" w:rsidRPr="001A5994" w:rsidRDefault="00AB216F" w:rsidP="00F63688">
            <w:pPr>
              <w:jc w:val="both"/>
              <w:rPr>
                <w:rFonts w:cs="Arial"/>
                <w:sz w:val="20"/>
                <w:szCs w:val="20"/>
                <w:lang w:val="en-GB"/>
              </w:rPr>
            </w:pPr>
          </w:p>
        </w:tc>
        <w:tc>
          <w:tcPr>
            <w:tcW w:w="4065" w:type="dxa"/>
            <w:tcBorders>
              <w:top w:val="single" w:sz="4" w:space="0" w:color="000000"/>
              <w:left w:val="single" w:sz="4" w:space="0" w:color="000000"/>
              <w:bottom w:val="single" w:sz="4" w:space="0" w:color="000000"/>
              <w:right w:val="single" w:sz="4" w:space="0" w:color="000000"/>
            </w:tcBorders>
          </w:tcPr>
          <w:p w:rsidR="00AB216F" w:rsidRPr="001A5994" w:rsidRDefault="00AB216F" w:rsidP="00F63688">
            <w:pPr>
              <w:jc w:val="both"/>
              <w:rPr>
                <w:rFonts w:cs="Arial"/>
                <w:sz w:val="20"/>
                <w:szCs w:val="20"/>
                <w:lang w:val="en-GB"/>
              </w:rPr>
            </w:pPr>
            <w:r w:rsidRPr="001A5994">
              <w:rPr>
                <w:rFonts w:cs="Arial"/>
                <w:sz w:val="20"/>
                <w:szCs w:val="20"/>
                <w:lang w:val="en-GB"/>
              </w:rPr>
              <w:t xml:space="preserve">Environmental research </w:t>
            </w:r>
            <w:proofErr w:type="spellStart"/>
            <w:r w:rsidRPr="001A5994">
              <w:rPr>
                <w:rFonts w:cs="Arial"/>
                <w:sz w:val="20"/>
                <w:szCs w:val="20"/>
                <w:lang w:val="en-GB"/>
              </w:rPr>
              <w:t>center</w:t>
            </w:r>
            <w:proofErr w:type="spellEnd"/>
            <w:r w:rsidRPr="001A5994">
              <w:rPr>
                <w:rFonts w:cs="Arial"/>
                <w:sz w:val="20"/>
                <w:szCs w:val="20"/>
                <w:lang w:val="en-GB"/>
              </w:rPr>
              <w:t xml:space="preserve"> with focus on sustainability</w:t>
            </w:r>
          </w:p>
        </w:tc>
        <w:tc>
          <w:tcPr>
            <w:tcW w:w="405" w:type="dxa"/>
            <w:tcBorders>
              <w:top w:val="single" w:sz="4" w:space="0" w:color="000000"/>
              <w:left w:val="single" w:sz="4" w:space="0" w:color="000000"/>
              <w:bottom w:val="single" w:sz="4" w:space="0" w:color="000000"/>
              <w:right w:val="single" w:sz="4" w:space="0" w:color="000000"/>
            </w:tcBorders>
            <w:shd w:val="clear" w:color="auto" w:fill="EAF1DD"/>
          </w:tcPr>
          <w:p w:rsidR="00AB216F" w:rsidRPr="001A5994" w:rsidRDefault="00AB216F" w:rsidP="00F63688">
            <w:pPr>
              <w:jc w:val="both"/>
              <w:rPr>
                <w:rFonts w:cs="Arial"/>
                <w:sz w:val="20"/>
                <w:szCs w:val="20"/>
                <w:lang w:val="en-GB"/>
              </w:rPr>
            </w:pPr>
            <w:r w:rsidRPr="001A5994">
              <w:rPr>
                <w:rFonts w:cs="Arial"/>
                <w:b/>
                <w:bCs/>
                <w:sz w:val="20"/>
                <w:szCs w:val="20"/>
                <w:lang w:val="en-GB"/>
              </w:rPr>
              <w:t>3</w:t>
            </w:r>
          </w:p>
        </w:tc>
        <w:tc>
          <w:tcPr>
            <w:tcW w:w="345" w:type="dxa"/>
            <w:tcBorders>
              <w:top w:val="single" w:sz="4" w:space="0" w:color="000000"/>
              <w:left w:val="single" w:sz="4" w:space="0" w:color="000000"/>
              <w:bottom w:val="single" w:sz="4" w:space="0" w:color="000000"/>
              <w:right w:val="single" w:sz="4" w:space="0" w:color="000000"/>
            </w:tcBorders>
            <w:shd w:val="clear" w:color="auto" w:fill="DBE5F1"/>
          </w:tcPr>
          <w:p w:rsidR="00AB216F" w:rsidRPr="001A5994" w:rsidRDefault="00AB216F" w:rsidP="00F63688">
            <w:pPr>
              <w:jc w:val="both"/>
              <w:rPr>
                <w:rFonts w:cs="Arial"/>
                <w:sz w:val="20"/>
                <w:szCs w:val="20"/>
                <w:lang w:val="en-GB"/>
              </w:rPr>
            </w:pPr>
            <w:r w:rsidRPr="001A5994">
              <w:rPr>
                <w:rFonts w:cs="Arial"/>
                <w:b/>
                <w:bCs/>
                <w:sz w:val="20"/>
                <w:szCs w:val="20"/>
                <w:lang w:val="en-GB"/>
              </w:rPr>
              <w:t>2</w:t>
            </w:r>
          </w:p>
        </w:tc>
        <w:tc>
          <w:tcPr>
            <w:tcW w:w="345" w:type="dxa"/>
            <w:tcBorders>
              <w:top w:val="single" w:sz="4" w:space="0" w:color="000000"/>
              <w:left w:val="single" w:sz="4" w:space="0" w:color="000000"/>
              <w:bottom w:val="single" w:sz="4" w:space="0" w:color="000000"/>
              <w:right w:val="single" w:sz="4" w:space="0" w:color="000000"/>
            </w:tcBorders>
          </w:tcPr>
          <w:p w:rsidR="00AB216F" w:rsidRPr="001A5994" w:rsidRDefault="00AB216F" w:rsidP="00F63688">
            <w:pPr>
              <w:jc w:val="both"/>
              <w:rPr>
                <w:rFonts w:cs="Arial"/>
                <w:sz w:val="20"/>
                <w:szCs w:val="20"/>
                <w:lang w:val="en-GB"/>
              </w:rPr>
            </w:pPr>
            <w:r w:rsidRPr="001A5994">
              <w:rPr>
                <w:rFonts w:cs="Arial"/>
                <w:b/>
                <w:bCs/>
                <w:sz w:val="20"/>
                <w:szCs w:val="20"/>
                <w:lang w:val="en-GB"/>
              </w:rPr>
              <w:t>1</w:t>
            </w:r>
          </w:p>
        </w:tc>
        <w:tc>
          <w:tcPr>
            <w:tcW w:w="405" w:type="dxa"/>
            <w:tcBorders>
              <w:top w:val="single" w:sz="4" w:space="0" w:color="000000"/>
              <w:left w:val="single" w:sz="4" w:space="0" w:color="000000"/>
              <w:bottom w:val="single" w:sz="4" w:space="0" w:color="000000"/>
              <w:right w:val="single" w:sz="4" w:space="0" w:color="000000"/>
            </w:tcBorders>
          </w:tcPr>
          <w:p w:rsidR="00AB216F" w:rsidRPr="001A5994" w:rsidRDefault="00AB216F" w:rsidP="00F63688">
            <w:pPr>
              <w:jc w:val="both"/>
              <w:rPr>
                <w:rFonts w:cs="Arial"/>
                <w:sz w:val="20"/>
                <w:szCs w:val="20"/>
                <w:lang w:val="en-GB"/>
              </w:rPr>
            </w:pPr>
            <w:r w:rsidRPr="001A5994">
              <w:rPr>
                <w:rFonts w:cs="Arial"/>
                <w:b/>
                <w:bCs/>
                <w:sz w:val="20"/>
                <w:szCs w:val="20"/>
                <w:lang w:val="en-GB"/>
              </w:rPr>
              <w:t>1</w:t>
            </w:r>
          </w:p>
        </w:tc>
      </w:tr>
    </w:tbl>
    <w:p w:rsidR="00AB216F" w:rsidRPr="001A5994" w:rsidRDefault="00AB216F" w:rsidP="00AB216F">
      <w:pPr>
        <w:jc w:val="both"/>
        <w:rPr>
          <w:rFonts w:cs="Arial"/>
          <w:b/>
          <w:sz w:val="20"/>
          <w:szCs w:val="20"/>
          <w:lang w:val="en-GB"/>
        </w:rPr>
      </w:pPr>
    </w:p>
    <w:p w:rsidR="00AB216F" w:rsidRPr="001A5994" w:rsidRDefault="00AB216F" w:rsidP="00AB216F">
      <w:pPr>
        <w:jc w:val="both"/>
        <w:rPr>
          <w:rFonts w:cs="Arial"/>
          <w:sz w:val="20"/>
          <w:szCs w:val="20"/>
          <w:lang w:val="en-GB"/>
        </w:rPr>
      </w:pPr>
      <w:proofErr w:type="spellStart"/>
      <w:r w:rsidRPr="001A5994">
        <w:rPr>
          <w:rFonts w:cs="Arial"/>
          <w:sz w:val="20"/>
          <w:szCs w:val="20"/>
          <w:lang w:val="en-GB"/>
        </w:rPr>
        <w:t>Abreviation</w:t>
      </w:r>
      <w:proofErr w:type="spellEnd"/>
      <w:r w:rsidRPr="001A5994">
        <w:rPr>
          <w:rFonts w:cs="Arial"/>
          <w:sz w:val="20"/>
          <w:szCs w:val="20"/>
          <w:lang w:val="en-GB"/>
        </w:rPr>
        <w:t>: F= female; M= masculine: HR = human resources; EO = equal opportunity.</w:t>
      </w:r>
    </w:p>
    <w:p w:rsidR="00B076E7" w:rsidRDefault="00B076E7" w:rsidP="00B076E7">
      <w:pPr>
        <w:rPr>
          <w:lang w:val="en-GB"/>
        </w:rPr>
      </w:pPr>
      <w:r w:rsidRPr="007B3275">
        <w:rPr>
          <w:lang w:val="en-GB"/>
        </w:rPr>
        <w:t>3. Findings if paper is empirical</w:t>
      </w:r>
    </w:p>
    <w:p w:rsidR="00016F9B" w:rsidRPr="001A5994" w:rsidRDefault="00016F9B" w:rsidP="00016F9B">
      <w:pPr>
        <w:rPr>
          <w:lang w:val="en-GB"/>
        </w:rPr>
      </w:pPr>
      <w:r w:rsidRPr="001A5994">
        <w:rPr>
          <w:lang w:val="en-GB"/>
        </w:rPr>
        <w:t>Women’s more people oriented understanding of SET is reflected in leadership priorities like communication and relational work (see</w:t>
      </w:r>
      <w:r w:rsidR="00ED1E51" w:rsidRPr="001A5994">
        <w:rPr>
          <w:lang w:val="en-GB"/>
        </w:rPr>
        <w:t xml:space="preserve"> Fletcher</w:t>
      </w:r>
      <w:r w:rsidR="001A5994" w:rsidRPr="001A5994">
        <w:rPr>
          <w:lang w:val="en-GB"/>
        </w:rPr>
        <w:t xml:space="preserve"> 2001</w:t>
      </w:r>
      <w:r w:rsidR="00ED1E51" w:rsidRPr="001A5994">
        <w:rPr>
          <w:lang w:val="en-GB"/>
        </w:rPr>
        <w:t>). So organisational culture is influenced their awareness of the great value of information exchange. Men in SET leadership positions tend more to refer on hierarchy and networking for getting information and solving conflicts. And while competition is part of men’s strategic planning and play women at top join the game it is not genuine their play. To show gender awareness openly is ambivalent for women on top in men’s domain SET</w:t>
      </w:r>
      <w:r w:rsidR="001A5994" w:rsidRPr="001A5994">
        <w:rPr>
          <w:lang w:val="en-GB"/>
        </w:rPr>
        <w:t>.</w:t>
      </w:r>
    </w:p>
    <w:p w:rsidR="00B076E7" w:rsidRDefault="00B076E7" w:rsidP="00B076E7">
      <w:pPr>
        <w:rPr>
          <w:lang w:val="en-GB"/>
        </w:rPr>
      </w:pPr>
      <w:r w:rsidRPr="0002619A">
        <w:rPr>
          <w:lang w:val="en-GB"/>
        </w:rPr>
        <w:t xml:space="preserve">4. Research limitations/implications </w:t>
      </w:r>
    </w:p>
    <w:p w:rsidR="00FB791B" w:rsidRPr="0002619A" w:rsidRDefault="00FB791B" w:rsidP="00B076E7">
      <w:pPr>
        <w:rPr>
          <w:lang w:val="en-GB"/>
        </w:rPr>
      </w:pPr>
      <w:r>
        <w:rPr>
          <w:lang w:val="en-GB"/>
        </w:rPr>
        <w:t xml:space="preserve">Research approach can reflect </w:t>
      </w:r>
      <w:r w:rsidR="001A5994">
        <w:rPr>
          <w:lang w:val="en-GB"/>
        </w:rPr>
        <w:t xml:space="preserve">results </w:t>
      </w:r>
      <w:r>
        <w:rPr>
          <w:lang w:val="en-GB"/>
        </w:rPr>
        <w:t xml:space="preserve">only from the view of people on top in SET organisations, hardly anything about the view of employees at the same level or below. </w:t>
      </w:r>
    </w:p>
    <w:p w:rsidR="00B076E7" w:rsidRPr="0002619A" w:rsidRDefault="00B076E7" w:rsidP="00B076E7">
      <w:pPr>
        <w:rPr>
          <w:lang w:val="en-GB"/>
        </w:rPr>
      </w:pPr>
      <w:r w:rsidRPr="0002619A">
        <w:rPr>
          <w:lang w:val="en-GB"/>
        </w:rPr>
        <w:t>5. Origin</w:t>
      </w:r>
      <w:r w:rsidR="0002619A" w:rsidRPr="0002619A">
        <w:rPr>
          <w:lang w:val="en-GB"/>
        </w:rPr>
        <w:t>ality/value of the paper</w:t>
      </w:r>
    </w:p>
    <w:p w:rsidR="0002619A" w:rsidRPr="0002619A" w:rsidRDefault="0002619A" w:rsidP="00B076E7">
      <w:pPr>
        <w:rPr>
          <w:lang w:val="en-GB"/>
        </w:rPr>
      </w:pPr>
      <w:r w:rsidRPr="0002619A">
        <w:rPr>
          <w:lang w:val="en-GB"/>
        </w:rPr>
        <w:t>The paper shows high importance of networking for successful leadership in SET organisations</w:t>
      </w:r>
      <w:r>
        <w:rPr>
          <w:lang w:val="en-GB"/>
        </w:rPr>
        <w:t xml:space="preserve">. This result has been valid for all different kinds of organisations investigated. Women on top </w:t>
      </w:r>
      <w:r w:rsidR="00FC3EDE">
        <w:rPr>
          <w:lang w:val="en-GB"/>
        </w:rPr>
        <w:t xml:space="preserve">even nowadays </w:t>
      </w:r>
      <w:r>
        <w:rPr>
          <w:lang w:val="en-GB"/>
        </w:rPr>
        <w:t xml:space="preserve">experience </w:t>
      </w:r>
      <w:r w:rsidR="00FC3EDE">
        <w:rPr>
          <w:lang w:val="en-GB"/>
        </w:rPr>
        <w:t xml:space="preserve">barriers of being integrated in all men’s networking at working places. Even though they develop their own networks they miss some of the powerful connections und information </w:t>
      </w:r>
      <w:r w:rsidR="001A5994">
        <w:rPr>
          <w:lang w:val="en-GB"/>
        </w:rPr>
        <w:t>being</w:t>
      </w:r>
      <w:r w:rsidR="00FC3EDE">
        <w:rPr>
          <w:lang w:val="en-GB"/>
        </w:rPr>
        <w:t xml:space="preserve"> restricted to men’s and old boys</w:t>
      </w:r>
      <w:r w:rsidR="001A5994">
        <w:rPr>
          <w:lang w:val="en-GB"/>
        </w:rPr>
        <w:t>’</w:t>
      </w:r>
      <w:r w:rsidR="00FC3EDE">
        <w:rPr>
          <w:lang w:val="en-GB"/>
        </w:rPr>
        <w:t xml:space="preserve"> networks with their own rituals, mechanisms and membership rules. </w:t>
      </w:r>
    </w:p>
    <w:p w:rsidR="001A5994" w:rsidRPr="0002619A" w:rsidRDefault="001A5994">
      <w:pPr>
        <w:rPr>
          <w:lang w:val="en-GB"/>
        </w:rPr>
      </w:pPr>
    </w:p>
    <w:p w:rsidR="001A5994" w:rsidRPr="0002619A" w:rsidRDefault="001A5994">
      <w:pPr>
        <w:rPr>
          <w:lang w:val="en-GB"/>
        </w:rPr>
      </w:pPr>
    </w:p>
    <w:p w:rsidR="00F04A59" w:rsidRPr="0002619A" w:rsidRDefault="00F04A59">
      <w:pPr>
        <w:rPr>
          <w:lang w:val="en-GB"/>
        </w:rPr>
      </w:pPr>
    </w:p>
    <w:sectPr w:rsidR="00F04A59" w:rsidRPr="0002619A">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118A" w:rsidRDefault="0009118A" w:rsidP="00B01D99">
      <w:pPr>
        <w:spacing w:after="0" w:line="240" w:lineRule="auto"/>
      </w:pPr>
      <w:r>
        <w:separator/>
      </w:r>
    </w:p>
  </w:endnote>
  <w:endnote w:type="continuationSeparator" w:id="0">
    <w:p w:rsidR="0009118A" w:rsidRDefault="0009118A" w:rsidP="00B01D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118A" w:rsidRDefault="0009118A" w:rsidP="00B01D99">
      <w:pPr>
        <w:spacing w:after="0" w:line="240" w:lineRule="auto"/>
      </w:pPr>
      <w:r>
        <w:separator/>
      </w:r>
    </w:p>
  </w:footnote>
  <w:footnote w:type="continuationSeparator" w:id="0">
    <w:p w:rsidR="0009118A" w:rsidRDefault="0009118A" w:rsidP="00B01D99">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950E8"/>
    <w:multiLevelType w:val="hybridMultilevel"/>
    <w:tmpl w:val="27369374"/>
    <w:lvl w:ilvl="0" w:tplc="4F528F5C">
      <w:start w:val="1"/>
      <w:numFmt w:val="bullet"/>
      <w:lvlText w:val=""/>
      <w:lvlJc w:val="left"/>
      <w:pPr>
        <w:tabs>
          <w:tab w:val="num" w:pos="720"/>
        </w:tabs>
        <w:ind w:left="720" w:hanging="360"/>
      </w:pPr>
      <w:rPr>
        <w:rFonts w:ascii="Wingdings" w:hAnsi="Wingdings" w:hint="default"/>
      </w:rPr>
    </w:lvl>
    <w:lvl w:ilvl="1" w:tplc="62328582" w:tentative="1">
      <w:start w:val="1"/>
      <w:numFmt w:val="bullet"/>
      <w:lvlText w:val=""/>
      <w:lvlJc w:val="left"/>
      <w:pPr>
        <w:tabs>
          <w:tab w:val="num" w:pos="1440"/>
        </w:tabs>
        <w:ind w:left="1440" w:hanging="360"/>
      </w:pPr>
      <w:rPr>
        <w:rFonts w:ascii="Wingdings" w:hAnsi="Wingdings" w:hint="default"/>
      </w:rPr>
    </w:lvl>
    <w:lvl w:ilvl="2" w:tplc="581A33CC" w:tentative="1">
      <w:start w:val="1"/>
      <w:numFmt w:val="bullet"/>
      <w:lvlText w:val=""/>
      <w:lvlJc w:val="left"/>
      <w:pPr>
        <w:tabs>
          <w:tab w:val="num" w:pos="2160"/>
        </w:tabs>
        <w:ind w:left="2160" w:hanging="360"/>
      </w:pPr>
      <w:rPr>
        <w:rFonts w:ascii="Wingdings" w:hAnsi="Wingdings" w:hint="default"/>
      </w:rPr>
    </w:lvl>
    <w:lvl w:ilvl="3" w:tplc="A082147A" w:tentative="1">
      <w:start w:val="1"/>
      <w:numFmt w:val="bullet"/>
      <w:lvlText w:val=""/>
      <w:lvlJc w:val="left"/>
      <w:pPr>
        <w:tabs>
          <w:tab w:val="num" w:pos="2880"/>
        </w:tabs>
        <w:ind w:left="2880" w:hanging="360"/>
      </w:pPr>
      <w:rPr>
        <w:rFonts w:ascii="Wingdings" w:hAnsi="Wingdings" w:hint="default"/>
      </w:rPr>
    </w:lvl>
    <w:lvl w:ilvl="4" w:tplc="10AC0034" w:tentative="1">
      <w:start w:val="1"/>
      <w:numFmt w:val="bullet"/>
      <w:lvlText w:val=""/>
      <w:lvlJc w:val="left"/>
      <w:pPr>
        <w:tabs>
          <w:tab w:val="num" w:pos="3600"/>
        </w:tabs>
        <w:ind w:left="3600" w:hanging="360"/>
      </w:pPr>
      <w:rPr>
        <w:rFonts w:ascii="Wingdings" w:hAnsi="Wingdings" w:hint="default"/>
      </w:rPr>
    </w:lvl>
    <w:lvl w:ilvl="5" w:tplc="14C08DE4" w:tentative="1">
      <w:start w:val="1"/>
      <w:numFmt w:val="bullet"/>
      <w:lvlText w:val=""/>
      <w:lvlJc w:val="left"/>
      <w:pPr>
        <w:tabs>
          <w:tab w:val="num" w:pos="4320"/>
        </w:tabs>
        <w:ind w:left="4320" w:hanging="360"/>
      </w:pPr>
      <w:rPr>
        <w:rFonts w:ascii="Wingdings" w:hAnsi="Wingdings" w:hint="default"/>
      </w:rPr>
    </w:lvl>
    <w:lvl w:ilvl="6" w:tplc="E20C8272" w:tentative="1">
      <w:start w:val="1"/>
      <w:numFmt w:val="bullet"/>
      <w:lvlText w:val=""/>
      <w:lvlJc w:val="left"/>
      <w:pPr>
        <w:tabs>
          <w:tab w:val="num" w:pos="5040"/>
        </w:tabs>
        <w:ind w:left="5040" w:hanging="360"/>
      </w:pPr>
      <w:rPr>
        <w:rFonts w:ascii="Wingdings" w:hAnsi="Wingdings" w:hint="default"/>
      </w:rPr>
    </w:lvl>
    <w:lvl w:ilvl="7" w:tplc="DF60E4C2" w:tentative="1">
      <w:start w:val="1"/>
      <w:numFmt w:val="bullet"/>
      <w:lvlText w:val=""/>
      <w:lvlJc w:val="left"/>
      <w:pPr>
        <w:tabs>
          <w:tab w:val="num" w:pos="5760"/>
        </w:tabs>
        <w:ind w:left="5760" w:hanging="360"/>
      </w:pPr>
      <w:rPr>
        <w:rFonts w:ascii="Wingdings" w:hAnsi="Wingdings" w:hint="default"/>
      </w:rPr>
    </w:lvl>
    <w:lvl w:ilvl="8" w:tplc="9596295A" w:tentative="1">
      <w:start w:val="1"/>
      <w:numFmt w:val="bullet"/>
      <w:lvlText w:val=""/>
      <w:lvlJc w:val="left"/>
      <w:pPr>
        <w:tabs>
          <w:tab w:val="num" w:pos="6480"/>
        </w:tabs>
        <w:ind w:left="6480" w:hanging="360"/>
      </w:pPr>
      <w:rPr>
        <w:rFonts w:ascii="Wingdings" w:hAnsi="Wingdings" w:hint="default"/>
      </w:rPr>
    </w:lvl>
  </w:abstractNum>
  <w:abstractNum w:abstractNumId="1">
    <w:nsid w:val="07366549"/>
    <w:multiLevelType w:val="hybridMultilevel"/>
    <w:tmpl w:val="D0F6EDB4"/>
    <w:lvl w:ilvl="0" w:tplc="BDD2D91C">
      <w:start w:val="1"/>
      <w:numFmt w:val="bullet"/>
      <w:lvlText w:val=""/>
      <w:lvlJc w:val="left"/>
      <w:pPr>
        <w:tabs>
          <w:tab w:val="num" w:pos="720"/>
        </w:tabs>
        <w:ind w:left="720" w:hanging="360"/>
      </w:pPr>
      <w:rPr>
        <w:rFonts w:ascii="Wingdings" w:hAnsi="Wingdings" w:hint="default"/>
      </w:rPr>
    </w:lvl>
    <w:lvl w:ilvl="1" w:tplc="85F22EE2">
      <w:numFmt w:val="bullet"/>
      <w:lvlText w:val="–"/>
      <w:lvlJc w:val="left"/>
      <w:pPr>
        <w:tabs>
          <w:tab w:val="num" w:pos="1440"/>
        </w:tabs>
        <w:ind w:left="1440" w:hanging="360"/>
      </w:pPr>
      <w:rPr>
        <w:rFonts w:ascii="Times New Roman" w:hAnsi="Times New Roman" w:hint="default"/>
      </w:rPr>
    </w:lvl>
    <w:lvl w:ilvl="2" w:tplc="F312B95E">
      <w:start w:val="1"/>
      <w:numFmt w:val="bullet"/>
      <w:lvlText w:val=""/>
      <w:lvlJc w:val="left"/>
      <w:pPr>
        <w:tabs>
          <w:tab w:val="num" w:pos="2160"/>
        </w:tabs>
        <w:ind w:left="2160" w:hanging="360"/>
      </w:pPr>
      <w:rPr>
        <w:rFonts w:ascii="Wingdings" w:hAnsi="Wingdings" w:hint="default"/>
      </w:rPr>
    </w:lvl>
    <w:lvl w:ilvl="3" w:tplc="CABE8ED0" w:tentative="1">
      <w:start w:val="1"/>
      <w:numFmt w:val="bullet"/>
      <w:lvlText w:val=""/>
      <w:lvlJc w:val="left"/>
      <w:pPr>
        <w:tabs>
          <w:tab w:val="num" w:pos="2880"/>
        </w:tabs>
        <w:ind w:left="2880" w:hanging="360"/>
      </w:pPr>
      <w:rPr>
        <w:rFonts w:ascii="Wingdings" w:hAnsi="Wingdings" w:hint="default"/>
      </w:rPr>
    </w:lvl>
    <w:lvl w:ilvl="4" w:tplc="4BDA8298" w:tentative="1">
      <w:start w:val="1"/>
      <w:numFmt w:val="bullet"/>
      <w:lvlText w:val=""/>
      <w:lvlJc w:val="left"/>
      <w:pPr>
        <w:tabs>
          <w:tab w:val="num" w:pos="3600"/>
        </w:tabs>
        <w:ind w:left="3600" w:hanging="360"/>
      </w:pPr>
      <w:rPr>
        <w:rFonts w:ascii="Wingdings" w:hAnsi="Wingdings" w:hint="default"/>
      </w:rPr>
    </w:lvl>
    <w:lvl w:ilvl="5" w:tplc="638209D0" w:tentative="1">
      <w:start w:val="1"/>
      <w:numFmt w:val="bullet"/>
      <w:lvlText w:val=""/>
      <w:lvlJc w:val="left"/>
      <w:pPr>
        <w:tabs>
          <w:tab w:val="num" w:pos="4320"/>
        </w:tabs>
        <w:ind w:left="4320" w:hanging="360"/>
      </w:pPr>
      <w:rPr>
        <w:rFonts w:ascii="Wingdings" w:hAnsi="Wingdings" w:hint="default"/>
      </w:rPr>
    </w:lvl>
    <w:lvl w:ilvl="6" w:tplc="C8702DB0" w:tentative="1">
      <w:start w:val="1"/>
      <w:numFmt w:val="bullet"/>
      <w:lvlText w:val=""/>
      <w:lvlJc w:val="left"/>
      <w:pPr>
        <w:tabs>
          <w:tab w:val="num" w:pos="5040"/>
        </w:tabs>
        <w:ind w:left="5040" w:hanging="360"/>
      </w:pPr>
      <w:rPr>
        <w:rFonts w:ascii="Wingdings" w:hAnsi="Wingdings" w:hint="default"/>
      </w:rPr>
    </w:lvl>
    <w:lvl w:ilvl="7" w:tplc="43766846" w:tentative="1">
      <w:start w:val="1"/>
      <w:numFmt w:val="bullet"/>
      <w:lvlText w:val=""/>
      <w:lvlJc w:val="left"/>
      <w:pPr>
        <w:tabs>
          <w:tab w:val="num" w:pos="5760"/>
        </w:tabs>
        <w:ind w:left="5760" w:hanging="360"/>
      </w:pPr>
      <w:rPr>
        <w:rFonts w:ascii="Wingdings" w:hAnsi="Wingdings" w:hint="default"/>
      </w:rPr>
    </w:lvl>
    <w:lvl w:ilvl="8" w:tplc="DC3EEE7C" w:tentative="1">
      <w:start w:val="1"/>
      <w:numFmt w:val="bullet"/>
      <w:lvlText w:val=""/>
      <w:lvlJc w:val="left"/>
      <w:pPr>
        <w:tabs>
          <w:tab w:val="num" w:pos="6480"/>
        </w:tabs>
        <w:ind w:left="6480" w:hanging="360"/>
      </w:pPr>
      <w:rPr>
        <w:rFonts w:ascii="Wingdings" w:hAnsi="Wingdings" w:hint="default"/>
      </w:rPr>
    </w:lvl>
  </w:abstractNum>
  <w:abstractNum w:abstractNumId="2">
    <w:nsid w:val="40147C36"/>
    <w:multiLevelType w:val="multilevel"/>
    <w:tmpl w:val="D130D25C"/>
    <w:lvl w:ilvl="0">
      <w:start w:val="4"/>
      <w:numFmt w:val="decimal"/>
      <w:lvlText w:val="%1"/>
      <w:lvlJc w:val="left"/>
      <w:pPr>
        <w:tabs>
          <w:tab w:val="num" w:pos="525"/>
        </w:tabs>
        <w:ind w:left="525" w:hanging="525"/>
      </w:pPr>
      <w:rPr>
        <w:rFonts w:hint="default"/>
      </w:rPr>
    </w:lvl>
    <w:lvl w:ilvl="1">
      <w:start w:val="5"/>
      <w:numFmt w:val="decimal"/>
      <w:lvlText w:val="%1.%2"/>
      <w:lvlJc w:val="left"/>
      <w:pPr>
        <w:tabs>
          <w:tab w:val="num" w:pos="525"/>
        </w:tabs>
        <w:ind w:left="525" w:hanging="52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56AF2CC6"/>
    <w:multiLevelType w:val="hybridMultilevel"/>
    <w:tmpl w:val="38FC8684"/>
    <w:lvl w:ilvl="0" w:tplc="2C4E1776">
      <w:numFmt w:val="bullet"/>
      <w:lvlText w:val="-"/>
      <w:lvlJc w:val="left"/>
      <w:pPr>
        <w:ind w:left="720" w:hanging="360"/>
      </w:pPr>
      <w:rPr>
        <w:rFonts w:ascii="Calibri" w:eastAsia="Calibri" w:hAnsi="Calibri"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65AE1222"/>
    <w:multiLevelType w:val="hybridMultilevel"/>
    <w:tmpl w:val="508C69FA"/>
    <w:lvl w:ilvl="0" w:tplc="0407000F">
      <w:start w:val="1"/>
      <w:numFmt w:val="decimal"/>
      <w:lvlText w:val="%1."/>
      <w:lvlJc w:val="left"/>
      <w:pPr>
        <w:tabs>
          <w:tab w:val="num" w:pos="644"/>
        </w:tabs>
        <w:ind w:left="644"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1"/>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75C9"/>
    <w:rsid w:val="00016F9B"/>
    <w:rsid w:val="0002619A"/>
    <w:rsid w:val="0009118A"/>
    <w:rsid w:val="000D0305"/>
    <w:rsid w:val="001A5994"/>
    <w:rsid w:val="001C5571"/>
    <w:rsid w:val="00281610"/>
    <w:rsid w:val="002A475C"/>
    <w:rsid w:val="007B3275"/>
    <w:rsid w:val="0082460F"/>
    <w:rsid w:val="00957476"/>
    <w:rsid w:val="00A275C9"/>
    <w:rsid w:val="00A807AB"/>
    <w:rsid w:val="00AB216F"/>
    <w:rsid w:val="00B01D99"/>
    <w:rsid w:val="00B076E7"/>
    <w:rsid w:val="00DA4CEC"/>
    <w:rsid w:val="00E139F3"/>
    <w:rsid w:val="00EA13CA"/>
    <w:rsid w:val="00ED1E51"/>
    <w:rsid w:val="00F04A59"/>
    <w:rsid w:val="00FB791B"/>
    <w:rsid w:val="00FC3ED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lang w:val="de-DE"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75C9"/>
    <w:rPr>
      <w:rFonts w:ascii="Calibri" w:eastAsia="Calibri" w:hAnsi="Calibri" w:cs="Times New Roman"/>
      <w:sz w:val="22"/>
      <w:szCs w:val="22"/>
      <w:lang w:val="fr-FR"/>
    </w:rPr>
  </w:style>
  <w:style w:type="paragraph" w:styleId="Heading1">
    <w:name w:val="heading 1"/>
    <w:basedOn w:val="Normal"/>
    <w:next w:val="Normal"/>
    <w:link w:val="Heading1Char"/>
    <w:uiPriority w:val="9"/>
    <w:qFormat/>
    <w:rsid w:val="00957476"/>
    <w:pPr>
      <w:keepNext/>
      <w:keepLines/>
      <w:spacing w:before="480" w:after="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5747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957476"/>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95747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57476"/>
    <w:rPr>
      <w:rFonts w:ascii="Arial" w:eastAsiaTheme="majorEastAsia" w:hAnsi="Arial"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57476"/>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957476"/>
    <w:rPr>
      <w:rFonts w:asciiTheme="majorHAnsi" w:eastAsiaTheme="majorEastAsia" w:hAnsiTheme="majorHAnsi" w:cstheme="majorBidi"/>
      <w:b/>
      <w:bCs/>
      <w:color w:val="4F81BD" w:themeColor="accent1"/>
      <w:sz w:val="20"/>
      <w:szCs w:val="20"/>
    </w:rPr>
  </w:style>
  <w:style w:type="character" w:customStyle="1" w:styleId="Heading4Char">
    <w:name w:val="Heading 4 Char"/>
    <w:basedOn w:val="DefaultParagraphFont"/>
    <w:link w:val="Heading4"/>
    <w:uiPriority w:val="9"/>
    <w:rsid w:val="00957476"/>
    <w:rPr>
      <w:rFonts w:asciiTheme="majorHAnsi" w:eastAsiaTheme="majorEastAsia" w:hAnsiTheme="majorHAnsi" w:cstheme="majorBidi"/>
      <w:b/>
      <w:bCs/>
      <w:i/>
      <w:iCs/>
      <w:color w:val="4F81BD" w:themeColor="accent1"/>
      <w:sz w:val="20"/>
      <w:szCs w:val="20"/>
    </w:rPr>
  </w:style>
  <w:style w:type="character" w:styleId="Strong">
    <w:name w:val="Strong"/>
    <w:basedOn w:val="DefaultParagraphFont"/>
    <w:uiPriority w:val="22"/>
    <w:qFormat/>
    <w:rsid w:val="00957476"/>
    <w:rPr>
      <w:b/>
      <w:bCs/>
    </w:rPr>
  </w:style>
  <w:style w:type="paragraph" w:styleId="NoSpacing">
    <w:name w:val="No Spacing"/>
    <w:uiPriority w:val="1"/>
    <w:qFormat/>
    <w:rsid w:val="00957476"/>
    <w:pPr>
      <w:spacing w:after="0" w:line="240" w:lineRule="auto"/>
    </w:pPr>
    <w:rPr>
      <w:sz w:val="24"/>
    </w:rPr>
  </w:style>
  <w:style w:type="paragraph" w:styleId="Quote">
    <w:name w:val="Quote"/>
    <w:basedOn w:val="Normal"/>
    <w:next w:val="Normal"/>
    <w:link w:val="QuoteChar"/>
    <w:qFormat/>
    <w:rsid w:val="00957476"/>
    <w:rPr>
      <w:i/>
      <w:iCs/>
      <w:color w:val="000000" w:themeColor="text1"/>
    </w:rPr>
  </w:style>
  <w:style w:type="character" w:customStyle="1" w:styleId="QuoteChar">
    <w:name w:val="Quote Char"/>
    <w:basedOn w:val="DefaultParagraphFont"/>
    <w:link w:val="Quote"/>
    <w:uiPriority w:val="29"/>
    <w:rsid w:val="00957476"/>
    <w:rPr>
      <w:rFonts w:ascii="Arial" w:hAnsi="Arial"/>
      <w:i/>
      <w:iCs/>
      <w:color w:val="000000" w:themeColor="text1"/>
      <w:sz w:val="20"/>
      <w:szCs w:val="20"/>
    </w:rPr>
  </w:style>
  <w:style w:type="paragraph" w:styleId="IntenseQuote">
    <w:name w:val="Intense Quote"/>
    <w:basedOn w:val="Normal"/>
    <w:next w:val="Normal"/>
    <w:link w:val="IntenseQuoteChar"/>
    <w:uiPriority w:val="30"/>
    <w:qFormat/>
    <w:rsid w:val="00957476"/>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957476"/>
    <w:rPr>
      <w:rFonts w:ascii="Arial" w:hAnsi="Arial"/>
      <w:b/>
      <w:bCs/>
      <w:i/>
      <w:iCs/>
      <w:color w:val="4F81BD" w:themeColor="accent1"/>
      <w:sz w:val="20"/>
      <w:szCs w:val="20"/>
    </w:rPr>
  </w:style>
  <w:style w:type="character" w:styleId="SubtleReference">
    <w:name w:val="Subtle Reference"/>
    <w:basedOn w:val="DefaultParagraphFont"/>
    <w:uiPriority w:val="31"/>
    <w:qFormat/>
    <w:rsid w:val="00957476"/>
    <w:rPr>
      <w:smallCaps/>
      <w:color w:val="C0504D" w:themeColor="accent2"/>
      <w:u w:val="single"/>
    </w:rPr>
  </w:style>
  <w:style w:type="character" w:styleId="IntenseReference">
    <w:name w:val="Intense Reference"/>
    <w:basedOn w:val="DefaultParagraphFont"/>
    <w:uiPriority w:val="32"/>
    <w:qFormat/>
    <w:rsid w:val="00957476"/>
    <w:rPr>
      <w:b/>
      <w:bCs/>
      <w:smallCaps/>
      <w:color w:val="C0504D" w:themeColor="accent2"/>
      <w:spacing w:val="5"/>
      <w:u w:val="single"/>
    </w:rPr>
  </w:style>
  <w:style w:type="character" w:styleId="BookTitle">
    <w:name w:val="Book Title"/>
    <w:basedOn w:val="DefaultParagraphFont"/>
    <w:uiPriority w:val="33"/>
    <w:qFormat/>
    <w:rsid w:val="00957476"/>
    <w:rPr>
      <w:b/>
      <w:bCs/>
      <w:smallCaps/>
      <w:spacing w:val="5"/>
    </w:rPr>
  </w:style>
  <w:style w:type="paragraph" w:styleId="ListParagraph">
    <w:name w:val="List Paragraph"/>
    <w:basedOn w:val="Normal"/>
    <w:uiPriority w:val="34"/>
    <w:qFormat/>
    <w:rsid w:val="00DA4CEC"/>
    <w:pPr>
      <w:ind w:left="720"/>
      <w:contextualSpacing/>
    </w:pPr>
    <w:rPr>
      <w:lang w:val="de-DE"/>
    </w:rPr>
  </w:style>
  <w:style w:type="character" w:customStyle="1" w:styleId="apple-style-span">
    <w:name w:val="apple-style-span"/>
    <w:basedOn w:val="DefaultParagraphFont"/>
    <w:rsid w:val="00B01D99"/>
  </w:style>
  <w:style w:type="character" w:styleId="Hyperlink">
    <w:name w:val="Hyperlink"/>
    <w:rsid w:val="00B01D99"/>
    <w:rPr>
      <w:color w:val="0000FF"/>
      <w:u w:val="single"/>
    </w:rPr>
  </w:style>
  <w:style w:type="character" w:styleId="FootnoteReference">
    <w:name w:val="footnote reference"/>
    <w:aliases w:val="E FNZ"/>
    <w:semiHidden/>
    <w:rsid w:val="00B01D99"/>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lang w:val="de-DE"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75C9"/>
    <w:rPr>
      <w:rFonts w:ascii="Calibri" w:eastAsia="Calibri" w:hAnsi="Calibri" w:cs="Times New Roman"/>
      <w:sz w:val="22"/>
      <w:szCs w:val="22"/>
      <w:lang w:val="fr-FR"/>
    </w:rPr>
  </w:style>
  <w:style w:type="paragraph" w:styleId="Heading1">
    <w:name w:val="heading 1"/>
    <w:basedOn w:val="Normal"/>
    <w:next w:val="Normal"/>
    <w:link w:val="Heading1Char"/>
    <w:uiPriority w:val="9"/>
    <w:qFormat/>
    <w:rsid w:val="00957476"/>
    <w:pPr>
      <w:keepNext/>
      <w:keepLines/>
      <w:spacing w:before="480" w:after="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5747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957476"/>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95747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57476"/>
    <w:rPr>
      <w:rFonts w:ascii="Arial" w:eastAsiaTheme="majorEastAsia" w:hAnsi="Arial"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57476"/>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957476"/>
    <w:rPr>
      <w:rFonts w:asciiTheme="majorHAnsi" w:eastAsiaTheme="majorEastAsia" w:hAnsiTheme="majorHAnsi" w:cstheme="majorBidi"/>
      <w:b/>
      <w:bCs/>
      <w:color w:val="4F81BD" w:themeColor="accent1"/>
      <w:sz w:val="20"/>
      <w:szCs w:val="20"/>
    </w:rPr>
  </w:style>
  <w:style w:type="character" w:customStyle="1" w:styleId="Heading4Char">
    <w:name w:val="Heading 4 Char"/>
    <w:basedOn w:val="DefaultParagraphFont"/>
    <w:link w:val="Heading4"/>
    <w:uiPriority w:val="9"/>
    <w:rsid w:val="00957476"/>
    <w:rPr>
      <w:rFonts w:asciiTheme="majorHAnsi" w:eastAsiaTheme="majorEastAsia" w:hAnsiTheme="majorHAnsi" w:cstheme="majorBidi"/>
      <w:b/>
      <w:bCs/>
      <w:i/>
      <w:iCs/>
      <w:color w:val="4F81BD" w:themeColor="accent1"/>
      <w:sz w:val="20"/>
      <w:szCs w:val="20"/>
    </w:rPr>
  </w:style>
  <w:style w:type="character" w:styleId="Strong">
    <w:name w:val="Strong"/>
    <w:basedOn w:val="DefaultParagraphFont"/>
    <w:uiPriority w:val="22"/>
    <w:qFormat/>
    <w:rsid w:val="00957476"/>
    <w:rPr>
      <w:b/>
      <w:bCs/>
    </w:rPr>
  </w:style>
  <w:style w:type="paragraph" w:styleId="NoSpacing">
    <w:name w:val="No Spacing"/>
    <w:uiPriority w:val="1"/>
    <w:qFormat/>
    <w:rsid w:val="00957476"/>
    <w:pPr>
      <w:spacing w:after="0" w:line="240" w:lineRule="auto"/>
    </w:pPr>
    <w:rPr>
      <w:sz w:val="24"/>
    </w:rPr>
  </w:style>
  <w:style w:type="paragraph" w:styleId="Quote">
    <w:name w:val="Quote"/>
    <w:basedOn w:val="Normal"/>
    <w:next w:val="Normal"/>
    <w:link w:val="QuoteChar"/>
    <w:qFormat/>
    <w:rsid w:val="00957476"/>
    <w:rPr>
      <w:i/>
      <w:iCs/>
      <w:color w:val="000000" w:themeColor="text1"/>
    </w:rPr>
  </w:style>
  <w:style w:type="character" w:customStyle="1" w:styleId="QuoteChar">
    <w:name w:val="Quote Char"/>
    <w:basedOn w:val="DefaultParagraphFont"/>
    <w:link w:val="Quote"/>
    <w:uiPriority w:val="29"/>
    <w:rsid w:val="00957476"/>
    <w:rPr>
      <w:rFonts w:ascii="Arial" w:hAnsi="Arial"/>
      <w:i/>
      <w:iCs/>
      <w:color w:val="000000" w:themeColor="text1"/>
      <w:sz w:val="20"/>
      <w:szCs w:val="20"/>
    </w:rPr>
  </w:style>
  <w:style w:type="paragraph" w:styleId="IntenseQuote">
    <w:name w:val="Intense Quote"/>
    <w:basedOn w:val="Normal"/>
    <w:next w:val="Normal"/>
    <w:link w:val="IntenseQuoteChar"/>
    <w:uiPriority w:val="30"/>
    <w:qFormat/>
    <w:rsid w:val="00957476"/>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957476"/>
    <w:rPr>
      <w:rFonts w:ascii="Arial" w:hAnsi="Arial"/>
      <w:b/>
      <w:bCs/>
      <w:i/>
      <w:iCs/>
      <w:color w:val="4F81BD" w:themeColor="accent1"/>
      <w:sz w:val="20"/>
      <w:szCs w:val="20"/>
    </w:rPr>
  </w:style>
  <w:style w:type="character" w:styleId="SubtleReference">
    <w:name w:val="Subtle Reference"/>
    <w:basedOn w:val="DefaultParagraphFont"/>
    <w:uiPriority w:val="31"/>
    <w:qFormat/>
    <w:rsid w:val="00957476"/>
    <w:rPr>
      <w:smallCaps/>
      <w:color w:val="C0504D" w:themeColor="accent2"/>
      <w:u w:val="single"/>
    </w:rPr>
  </w:style>
  <w:style w:type="character" w:styleId="IntenseReference">
    <w:name w:val="Intense Reference"/>
    <w:basedOn w:val="DefaultParagraphFont"/>
    <w:uiPriority w:val="32"/>
    <w:qFormat/>
    <w:rsid w:val="00957476"/>
    <w:rPr>
      <w:b/>
      <w:bCs/>
      <w:smallCaps/>
      <w:color w:val="C0504D" w:themeColor="accent2"/>
      <w:spacing w:val="5"/>
      <w:u w:val="single"/>
    </w:rPr>
  </w:style>
  <w:style w:type="character" w:styleId="BookTitle">
    <w:name w:val="Book Title"/>
    <w:basedOn w:val="DefaultParagraphFont"/>
    <w:uiPriority w:val="33"/>
    <w:qFormat/>
    <w:rsid w:val="00957476"/>
    <w:rPr>
      <w:b/>
      <w:bCs/>
      <w:smallCaps/>
      <w:spacing w:val="5"/>
    </w:rPr>
  </w:style>
  <w:style w:type="paragraph" w:styleId="ListParagraph">
    <w:name w:val="List Paragraph"/>
    <w:basedOn w:val="Normal"/>
    <w:uiPriority w:val="34"/>
    <w:qFormat/>
    <w:rsid w:val="00DA4CEC"/>
    <w:pPr>
      <w:ind w:left="720"/>
      <w:contextualSpacing/>
    </w:pPr>
    <w:rPr>
      <w:lang w:val="de-DE"/>
    </w:rPr>
  </w:style>
  <w:style w:type="character" w:customStyle="1" w:styleId="apple-style-span">
    <w:name w:val="apple-style-span"/>
    <w:basedOn w:val="DefaultParagraphFont"/>
    <w:rsid w:val="00B01D99"/>
  </w:style>
  <w:style w:type="character" w:styleId="Hyperlink">
    <w:name w:val="Hyperlink"/>
    <w:rsid w:val="00B01D99"/>
    <w:rPr>
      <w:color w:val="0000FF"/>
      <w:u w:val="single"/>
    </w:rPr>
  </w:style>
  <w:style w:type="character" w:styleId="FootnoteReference">
    <w:name w:val="footnote reference"/>
    <w:aliases w:val="E FNZ"/>
    <w:semiHidden/>
    <w:rsid w:val="00B01D9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512</Words>
  <Characters>2921</Characters>
  <Application>Microsoft Macintosh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sagebiel</dc:creator>
  <cp:lastModifiedBy>
</cp:lastModifiedBy>
  <cp:revision>2</cp:revision>
  <dcterms:created xsi:type="dcterms:W3CDTF">2012-02-16T08:40:00Z</dcterms:created>
  <dcterms:modified xsi:type="dcterms:W3CDTF">2012-02-16T08:40:00Z</dcterms:modified>
</cp:coreProperties>
</file>